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8E79D3">
      <w:r>
        <w:rPr>
          <w:noProof/>
          <w:lang w:eastAsia="ru-RU"/>
        </w:rPr>
        <w:drawing>
          <wp:inline distT="0" distB="0" distL="0" distR="0">
            <wp:extent cx="5940425" cy="8938190"/>
            <wp:effectExtent l="19050" t="0" r="3175" b="0"/>
            <wp:docPr id="1" name="Рисунок 1" descr="C:\Users\GST\Pictures\Мои сканированные изображения\2015-03 (мар)\сканирование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5-03 (мар)\сканирование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lastRenderedPageBreak/>
        <w:t>2.3. Допускается разработка Программы коллективом педагогов одного предметного методического объединения/Данное решение должно быть принято коллегиально и утверждено приказом директора образовательного учреждения.</w:t>
      </w:r>
    </w:p>
    <w:p w:rsidR="008E79D3" w:rsidRDefault="008E79D3" w:rsidP="008E79D3">
      <w:pPr>
        <w:pStyle w:val="1"/>
        <w:jc w:val="center"/>
        <w:rPr>
          <w:b/>
          <w:szCs w:val="24"/>
        </w:rPr>
      </w:pPr>
      <w:r w:rsidRPr="008931A0">
        <w:rPr>
          <w:b/>
          <w:szCs w:val="24"/>
        </w:rPr>
        <w:t>3. Структура рабочей программы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3.1. Структура Программы является формой представления учебного предмета (курса) как целостной системы, отражающей логику организации учебно-методического материала, и включает в себя следующие элементы: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 xml:space="preserve">1. </w:t>
      </w:r>
      <w:proofErr w:type="gramStart"/>
      <w:r>
        <w:rPr>
          <w:szCs w:val="24"/>
        </w:rPr>
        <w:t>Титульный лист (название программы()</w:t>
      </w:r>
      <w:proofErr w:type="gramEnd"/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2. Пояснительная записка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3. Учебно-тематический план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4. Содержание тем учебного курса.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5. Требования к уровню подготовки учащихся, обучающихся по данной программе.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6. Перечень учебно-методического обеспечения.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7. Список литературы (основной и дополнительный).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8. Приложение к программе.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 xml:space="preserve">3.2. Титульный лист –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</w:t>
      </w:r>
      <w:proofErr w:type="spellStart"/>
      <w:r>
        <w:rPr>
          <w:szCs w:val="24"/>
        </w:rPr>
        <w:t>адресность</w:t>
      </w:r>
      <w:proofErr w:type="spellEnd"/>
      <w:r>
        <w:rPr>
          <w:szCs w:val="24"/>
        </w:rPr>
        <w:t>.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 xml:space="preserve">3.3. Пояснительная записка – 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 (практическое задание, самостоятельная работа, тренинги и т.д.), рекомендации по их применению. Для составительских программ должны быть указаны выходные данные материалов (программ, учебных пособий и т.д.) которые были использованы при составлении программы. В Пояснительной записке должны быть обоснованы предлагаемые содержания и объем курса, должно быть указано количество часов, отводимых на изучения данного курса согласно учебно-тематическому плану, формы контроля и возможные варианты его проведения. Количество и характер контрольных мероприятий по оценке качества подготовки учащихся должны быть четко обоснованы. При этом необходимо указать, как именно эти мероприятия позволяют выявить соответствие результатов  образования целям и задачам обучения. 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3.4. Учебно-тематический план – структурный элемент программы, содержащий наименование темы, общее количество часов (в том числе на теоретические и практические занятия). Составляется в виде таблицы.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3.5. Содержание курса – структурный элемент программы, включающий толкование каждой темы, согласно нумерации в учебно-тематическом плане.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3.6. Требования к уровню подготовки выпускников, обучающихся по данной программе – структурный элемент  программы, определяющий основные знания, умения в навыки, которыми должны овладеть учащиеся в процессе изучения данного курса.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3.7. Перечень учебно-методического обеспечения –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материал.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3.8. Список литературы – структурный элемент программы, включающий перечень использованной автором литературы. Элементы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8E79D3" w:rsidRDefault="008E79D3" w:rsidP="008E79D3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4. Оформление рабочей программы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lastRenderedPageBreak/>
        <w:tab/>
      </w:r>
      <w:r w:rsidRPr="008E0699">
        <w:rPr>
          <w:szCs w:val="24"/>
        </w:rPr>
        <w:t xml:space="preserve">4.1. </w:t>
      </w:r>
      <w:r>
        <w:rPr>
          <w:szCs w:val="24"/>
        </w:rPr>
        <w:t>Текст</w:t>
      </w:r>
      <w:r w:rsidRPr="008E0699">
        <w:rPr>
          <w:szCs w:val="24"/>
        </w:rPr>
        <w:t xml:space="preserve"> </w:t>
      </w:r>
      <w:r>
        <w:rPr>
          <w:szCs w:val="24"/>
        </w:rPr>
        <w:t>набирается</w:t>
      </w:r>
      <w:r w:rsidRPr="008E0699">
        <w:rPr>
          <w:szCs w:val="24"/>
        </w:rPr>
        <w:t xml:space="preserve"> </w:t>
      </w:r>
      <w:r>
        <w:rPr>
          <w:szCs w:val="24"/>
        </w:rPr>
        <w:t>в</w:t>
      </w:r>
      <w:r w:rsidRPr="008E0699">
        <w:rPr>
          <w:szCs w:val="24"/>
        </w:rPr>
        <w:t xml:space="preserve"> </w:t>
      </w:r>
      <w:r>
        <w:rPr>
          <w:szCs w:val="24"/>
        </w:rPr>
        <w:t>редакторе</w:t>
      </w:r>
      <w:r w:rsidRPr="008E0699">
        <w:rPr>
          <w:szCs w:val="24"/>
        </w:rPr>
        <w:t xml:space="preserve"> </w:t>
      </w:r>
      <w:r>
        <w:rPr>
          <w:szCs w:val="24"/>
          <w:lang w:val="en-US"/>
        </w:rPr>
        <w:t>Word</w:t>
      </w:r>
      <w:r w:rsidRPr="008E0699">
        <w:rPr>
          <w:szCs w:val="24"/>
        </w:rPr>
        <w:t xml:space="preserve">  </w:t>
      </w:r>
      <w:r>
        <w:rPr>
          <w:szCs w:val="24"/>
          <w:lang w:val="en-US"/>
        </w:rPr>
        <w:t>for</w:t>
      </w:r>
      <w:r w:rsidRPr="008E0699">
        <w:rPr>
          <w:szCs w:val="24"/>
        </w:rPr>
        <w:t xml:space="preserve">   </w:t>
      </w:r>
      <w:r>
        <w:rPr>
          <w:szCs w:val="24"/>
          <w:lang w:val="en-US"/>
        </w:rPr>
        <w:t>Windows</w:t>
      </w:r>
      <w:r w:rsidRPr="008E0699">
        <w:rPr>
          <w:szCs w:val="24"/>
        </w:rPr>
        <w:t xml:space="preserve"> </w:t>
      </w:r>
      <w:r>
        <w:rPr>
          <w:szCs w:val="24"/>
        </w:rPr>
        <w:t xml:space="preserve"> шрифтом</w:t>
      </w:r>
      <w:r w:rsidRPr="008E0699">
        <w:rPr>
          <w:szCs w:val="24"/>
        </w:rPr>
        <w:t xml:space="preserve">  </w:t>
      </w:r>
      <w:r>
        <w:rPr>
          <w:szCs w:val="24"/>
          <w:lang w:val="en-US"/>
        </w:rPr>
        <w:t>Times</w:t>
      </w:r>
      <w:r w:rsidRPr="008E0699">
        <w:rPr>
          <w:szCs w:val="24"/>
        </w:rPr>
        <w:t xml:space="preserve"> </w:t>
      </w:r>
      <w:r>
        <w:rPr>
          <w:szCs w:val="24"/>
          <w:lang w:val="en-US"/>
        </w:rPr>
        <w:t>New</w:t>
      </w:r>
      <w:r w:rsidRPr="008E0699">
        <w:rPr>
          <w:szCs w:val="24"/>
        </w:rPr>
        <w:t xml:space="preserve"> </w:t>
      </w:r>
      <w:r>
        <w:rPr>
          <w:szCs w:val="24"/>
          <w:lang w:val="en-US"/>
        </w:rPr>
        <w:t>Roman</w:t>
      </w:r>
      <w:r>
        <w:rPr>
          <w:szCs w:val="24"/>
        </w:rPr>
        <w:t xml:space="preserve">, кегль 12-14, межстрочный интервал одинарный,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>
          <w:rPr>
            <w:szCs w:val="24"/>
          </w:rPr>
          <w:t>1,25 см</w:t>
        </w:r>
      </w:smartTag>
      <w:r>
        <w:rPr>
          <w:szCs w:val="24"/>
        </w:rPr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>
          <w:rPr>
            <w:szCs w:val="24"/>
          </w:rPr>
          <w:t>2 см</w:t>
        </w:r>
      </w:smartTag>
      <w:r>
        <w:rPr>
          <w:szCs w:val="24"/>
        </w:rPr>
        <w:t xml:space="preserve">; центровка заголовка и абзацы в тексте выполняются при помощи средств </w:t>
      </w:r>
      <w:r>
        <w:rPr>
          <w:szCs w:val="24"/>
          <w:lang w:val="en-US"/>
        </w:rPr>
        <w:t>Word</w:t>
      </w:r>
      <w:r>
        <w:rPr>
          <w:szCs w:val="24"/>
        </w:rPr>
        <w:t>, листы формата А</w:t>
      </w:r>
      <w:proofErr w:type="gramStart"/>
      <w:r>
        <w:rPr>
          <w:szCs w:val="24"/>
        </w:rPr>
        <w:t>4</w:t>
      </w:r>
      <w:proofErr w:type="gramEnd"/>
      <w:r>
        <w:rPr>
          <w:szCs w:val="24"/>
        </w:rPr>
        <w:t>. Таблицы вставляются непосредственно в текст. Страницы нумеруются.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>4.2. Титульный лист считается первым, но не нумеруется, также как и листы приложения. На титульном листе указывается:</w:t>
      </w:r>
    </w:p>
    <w:p w:rsidR="008E79D3" w:rsidRDefault="008E79D3" w:rsidP="008E79D3">
      <w:pPr>
        <w:pStyle w:val="1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название Программы (предмет, курс);</w:t>
      </w:r>
    </w:p>
    <w:p w:rsidR="008E79D3" w:rsidRDefault="008E79D3" w:rsidP="008E79D3">
      <w:pPr>
        <w:pStyle w:val="1"/>
        <w:numPr>
          <w:ilvl w:val="0"/>
          <w:numId w:val="1"/>
        </w:numPr>
        <w:jc w:val="both"/>
        <w:rPr>
          <w:szCs w:val="24"/>
        </w:rPr>
      </w:pPr>
      <w:proofErr w:type="spellStart"/>
      <w:r>
        <w:rPr>
          <w:szCs w:val="24"/>
        </w:rPr>
        <w:t>адресность</w:t>
      </w:r>
      <w:proofErr w:type="spellEnd"/>
      <w:r>
        <w:rPr>
          <w:szCs w:val="24"/>
        </w:rPr>
        <w:t xml:space="preserve"> (класс или ступень обучения, или возраст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>);</w:t>
      </w:r>
    </w:p>
    <w:p w:rsidR="008E79D3" w:rsidRDefault="008E79D3" w:rsidP="008E79D3">
      <w:pPr>
        <w:pStyle w:val="1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сведения об авторе (ФИО, должность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>валификационная категория или разряд);</w:t>
      </w:r>
    </w:p>
    <w:p w:rsidR="008E79D3" w:rsidRDefault="008E79D3" w:rsidP="008E79D3">
      <w:pPr>
        <w:pStyle w:val="1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год составления Программы.</w:t>
      </w:r>
    </w:p>
    <w:p w:rsidR="008E79D3" w:rsidRDefault="008E79D3" w:rsidP="008E79D3">
      <w:pPr>
        <w:pStyle w:val="1"/>
        <w:ind w:left="360"/>
        <w:jc w:val="both"/>
        <w:rPr>
          <w:szCs w:val="24"/>
        </w:rPr>
      </w:pPr>
      <w:r>
        <w:rPr>
          <w:szCs w:val="24"/>
        </w:rPr>
        <w:t>4.3. Календарно-тематическое планирование представляется в виде таблицы.</w:t>
      </w:r>
    </w:p>
    <w:p w:rsidR="008E79D3" w:rsidRDefault="008E79D3" w:rsidP="008E79D3">
      <w:pPr>
        <w:pStyle w:val="1"/>
        <w:ind w:firstLine="720"/>
        <w:jc w:val="both"/>
        <w:rPr>
          <w:szCs w:val="24"/>
        </w:rPr>
      </w:pPr>
      <w:r>
        <w:rPr>
          <w:szCs w:val="24"/>
        </w:rPr>
        <w:t>4.4. Список литературы 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предмета (курса).</w:t>
      </w:r>
    </w:p>
    <w:p w:rsidR="008E79D3" w:rsidRDefault="008E79D3" w:rsidP="008E79D3">
      <w:pPr>
        <w:pStyle w:val="1"/>
        <w:ind w:firstLine="720"/>
        <w:jc w:val="center"/>
        <w:rPr>
          <w:b/>
          <w:szCs w:val="24"/>
        </w:rPr>
      </w:pPr>
      <w:r>
        <w:rPr>
          <w:b/>
          <w:szCs w:val="24"/>
        </w:rPr>
        <w:t>5. Утверждение рабочей программы</w:t>
      </w:r>
    </w:p>
    <w:p w:rsidR="008E79D3" w:rsidRDefault="008E79D3" w:rsidP="008E79D3">
      <w:pPr>
        <w:pStyle w:val="1"/>
        <w:ind w:firstLine="720"/>
        <w:jc w:val="both"/>
        <w:rPr>
          <w:szCs w:val="24"/>
        </w:rPr>
      </w:pPr>
      <w:r>
        <w:rPr>
          <w:szCs w:val="24"/>
        </w:rPr>
        <w:t>5.1. Рабочая программа утверждается ежегодно в начале учебного года (до 1 сентября текущего года) приказом директора школы.</w:t>
      </w:r>
    </w:p>
    <w:p w:rsidR="008E79D3" w:rsidRDefault="008E79D3" w:rsidP="008E79D3">
      <w:pPr>
        <w:pStyle w:val="1"/>
        <w:ind w:firstLine="720"/>
        <w:jc w:val="both"/>
        <w:rPr>
          <w:szCs w:val="24"/>
        </w:rPr>
      </w:pPr>
      <w:r>
        <w:rPr>
          <w:szCs w:val="24"/>
        </w:rPr>
        <w:t>5.2. Утверждение программы предполагает следующие процедуры:</w:t>
      </w:r>
    </w:p>
    <w:p w:rsidR="008E79D3" w:rsidRDefault="008E79D3" w:rsidP="008E79D3">
      <w:pPr>
        <w:pStyle w:val="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обсуждение и принятие Программы на заседании предметного методического объединения;</w:t>
      </w:r>
    </w:p>
    <w:p w:rsidR="008E79D3" w:rsidRDefault="008E79D3" w:rsidP="008E79D3">
      <w:pPr>
        <w:pStyle w:val="1"/>
        <w:numPr>
          <w:ilvl w:val="0"/>
          <w:numId w:val="2"/>
        </w:numPr>
        <w:tabs>
          <w:tab w:val="clear" w:pos="720"/>
          <w:tab w:val="num" w:pos="-4320"/>
        </w:tabs>
        <w:jc w:val="both"/>
        <w:rPr>
          <w:szCs w:val="24"/>
        </w:rPr>
      </w:pPr>
      <w:r>
        <w:rPr>
          <w:szCs w:val="24"/>
        </w:rPr>
        <w:t>получение экспертного заключения (согласования)  МС школы, руководимым зам. директора по УВР. Допускается проведение экспертизы Программы с привлечением внешних экспертов.</w:t>
      </w:r>
    </w:p>
    <w:p w:rsidR="008E79D3" w:rsidRDefault="008E79D3" w:rsidP="008E79D3">
      <w:pPr>
        <w:pStyle w:val="1"/>
        <w:ind w:firstLine="720"/>
        <w:jc w:val="both"/>
        <w:rPr>
          <w:szCs w:val="24"/>
        </w:rPr>
      </w:pPr>
      <w:r>
        <w:rPr>
          <w:szCs w:val="24"/>
        </w:rPr>
        <w:t>5.4.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8E79D3" w:rsidRDefault="008E79D3" w:rsidP="008E79D3">
      <w:pPr>
        <w:pStyle w:val="1"/>
        <w:jc w:val="both"/>
        <w:rPr>
          <w:szCs w:val="24"/>
        </w:rPr>
      </w:pPr>
      <w:r>
        <w:rPr>
          <w:szCs w:val="24"/>
        </w:rPr>
        <w:tab/>
        <w:t xml:space="preserve">5.5. Все изменения, дополнения, вносимые педагогом в Программу в течение учебного года, должны быть согласованы с заместителем директора по УВР. </w:t>
      </w:r>
    </w:p>
    <w:p w:rsidR="008E79D3" w:rsidRDefault="008E79D3" w:rsidP="008E79D3">
      <w:pPr>
        <w:rPr>
          <w:rFonts w:ascii="Calibri" w:eastAsia="Times New Roman" w:hAnsi="Calibri" w:cs="Times New Roman"/>
        </w:rPr>
      </w:pPr>
      <w:r w:rsidRPr="00414FE7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</w:t>
      </w:r>
    </w:p>
    <w:p w:rsidR="008E79D3" w:rsidRDefault="008E79D3" w:rsidP="008E79D3"/>
    <w:p w:rsidR="008E79D3" w:rsidRDefault="008E79D3"/>
    <w:sectPr w:rsidR="008E79D3" w:rsidSect="0063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587"/>
    <w:multiLevelType w:val="hybridMultilevel"/>
    <w:tmpl w:val="EEE2E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491C04"/>
    <w:multiLevelType w:val="hybridMultilevel"/>
    <w:tmpl w:val="DC2E6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79D3"/>
    <w:rsid w:val="00632EF4"/>
    <w:rsid w:val="006F0220"/>
    <w:rsid w:val="008E79D3"/>
    <w:rsid w:val="00AA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D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E79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2</cp:revision>
  <dcterms:created xsi:type="dcterms:W3CDTF">2015-03-12T03:07:00Z</dcterms:created>
  <dcterms:modified xsi:type="dcterms:W3CDTF">2015-03-12T03:08:00Z</dcterms:modified>
</cp:coreProperties>
</file>