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734EBD">
      <w:r>
        <w:rPr>
          <w:noProof/>
          <w:lang w:eastAsia="ru-RU"/>
        </w:rPr>
        <w:drawing>
          <wp:inline distT="0" distB="0" distL="0" distR="0">
            <wp:extent cx="5940425" cy="9067576"/>
            <wp:effectExtent l="19050" t="0" r="3175" b="0"/>
            <wp:docPr id="1" name="Рисунок 1" descr="C:\Users\GST\Pictures\Мои сканированные изображения\2015-03 (мар)\сканирова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BD" w:rsidRDefault="00734EBD" w:rsidP="00734EBD">
      <w:pPr>
        <w:pStyle w:val="1"/>
        <w:rPr>
          <w:rStyle w:val="a5"/>
        </w:rPr>
      </w:pPr>
      <w:r w:rsidRPr="008D167E">
        <w:rPr>
          <w:rStyle w:val="a5"/>
        </w:rPr>
        <w:lastRenderedPageBreak/>
        <w:t>2.</w:t>
      </w:r>
      <w:r>
        <w:rPr>
          <w:rStyle w:val="a5"/>
        </w:rPr>
        <w:t xml:space="preserve"> Полномочия Совета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Для осуществления своих задач Совет: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2.1. Принимает Устав школы, изменения и дополнения к нему.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2.2. Согласовывает школьный компонент государственного образовательного стандарта общего образования и профили обучения.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2.3. Утверждает основные направления развития школы.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2.4. Согласовывает выбор учебников из числа рекомендованных (допущенных) Министерством образования и науки РФ.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2.5. Устанавливает режим работы: начало и окончания учебного года, время начала и окончания занятий, каникулярное время; принимает решение о введении (отмене) единой в период занятий формы одежды (стиля одежды) обучающихся.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2.6. Содействует привлечению внебюджетных средств для обеспечения деятельности и развития школы.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2.7. Согласовывает по представлению директора школы бюджетную заявку на предстоящий год и смету расходования средств, полученных школой от уставной приносящей доходы деятельности и из иных внебюджетных источников.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2.8. Представляет интересы школы в рамках своих полномочий в государственных, муниципальных, общественных и иных организациях.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2.9. Принимает решения об исключении обучающегося из школы в рамках действующего Устава и законодательства (решение об исключении детей-сирот и детей, оставшихся без попечения родителей (законных представителей),  принимается с согласия органов опеки  и попечительства).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2.10. Рассматривает жалобы и заявления участников образовательного процесса на действия (бездействие) педагогических и административных работников школы.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2.11.Рассматривает жалобы и заявления участников образовательного процесса на действия (бездействия) обучающихся, их родителей (лиц, их заменяющих).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2.12. Дает согласие на сдачу в аренду школой в установленном порядке закрепленных за ней объектов собственности.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2.13. Заслушивает письменный отчет Директора школы по итогам учебного и финансового года.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2.14. Принимает меры к созданию здоровых и безопасных условий обучения, воспитания и  труда в школе.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2.15. Ежегодно представляет в письменном виде учредителю и общественности информацию о состоянии дел в школе.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2.16. Дает рекомендации Директору школы по вопросам заключения коллективного договора.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2.17. Ходатайствует, при наличии оснований, перед Директором школы о расторжении трудового договора с работниками школы.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2.18. Рассматривает иные вопросы, отнесенные к его полномочиям Типовым положением об общеобразовательном учреждении и настоящим Положением.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2.19. Несет ответственность перед учредителем за своевременное принятие и выполнение решений в рамках его полномочий.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lastRenderedPageBreak/>
        <w:tab/>
        <w:t>2.20. Представляет школу по вопросам, входящим в его компетенцию, выдает доверенности членам Совета и членам комитетов и комиссий Совета, за исключением доверенностей на совершение действий, которые влекут за собой возникновение прав и обязанностей имущественного характера.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2.21. Директор вправе самостоятельно принимать решение в случае отсутствия письменного решения Совета в установленный срок.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2.22.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Уставу школы и действующему законодательству. В этом случае происходит формирование нового Совета по установленной процедуре.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2.23. В случае возникновения конфликта между Советом и Директором школы, который не может быть урегулирован путем переговоров, решение по конфликтному вопросу принимает вышестоящий орган.</w:t>
      </w:r>
    </w:p>
    <w:p w:rsidR="00734EBD" w:rsidRDefault="00734EBD" w:rsidP="00734EBD">
      <w:pPr>
        <w:pStyle w:val="1"/>
        <w:rPr>
          <w:rStyle w:val="a5"/>
        </w:rPr>
      </w:pPr>
      <w:r w:rsidRPr="00902A07">
        <w:rPr>
          <w:rStyle w:val="a5"/>
        </w:rPr>
        <w:t>3.</w:t>
      </w:r>
      <w:r>
        <w:rPr>
          <w:rStyle w:val="a5"/>
        </w:rPr>
        <w:t xml:space="preserve"> Состав и формирование Совета.</w:t>
      </w:r>
    </w:p>
    <w:p w:rsidR="00734EBD" w:rsidRDefault="00734EBD" w:rsidP="00734EBD">
      <w:pPr>
        <w:pStyle w:val="1"/>
        <w:ind w:firstLine="709"/>
        <w:rPr>
          <w:rStyle w:val="a5"/>
          <w:b w:val="0"/>
        </w:rPr>
      </w:pPr>
      <w:r w:rsidRPr="00902A07">
        <w:rPr>
          <w:rStyle w:val="a5"/>
        </w:rPr>
        <w:t>3.1. Совет формируется в составе</w:t>
      </w:r>
      <w:r>
        <w:rPr>
          <w:rStyle w:val="a5"/>
        </w:rPr>
        <w:t xml:space="preserve"> 13 человек с использованием процедур выборов, назначения и кооптации.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3.2. Членом Совета может быть лицо, достигшее совершеннолетия. Исключение составляют обучающиеся – представители обучающихся второй ступени среднего общего образования и третей ступени среднего полного общего образования школы.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3.3. Не могут быть избраны членами Совета:</w:t>
      </w:r>
    </w:p>
    <w:p w:rsidR="00734EBD" w:rsidRDefault="00734EBD" w:rsidP="00734EBD">
      <w:pPr>
        <w:pStyle w:val="1"/>
        <w:numPr>
          <w:ilvl w:val="0"/>
          <w:numId w:val="1"/>
        </w:numPr>
        <w:jc w:val="both"/>
        <w:rPr>
          <w:rStyle w:val="a5"/>
          <w:b w:val="0"/>
        </w:rPr>
      </w:pPr>
      <w:r>
        <w:rPr>
          <w:rStyle w:val="a5"/>
        </w:rPr>
        <w:t>лица, которым педагогическая деятельность запрещена по медицинским показаниям;</w:t>
      </w:r>
    </w:p>
    <w:p w:rsidR="00734EBD" w:rsidRDefault="00734EBD" w:rsidP="00734EBD">
      <w:pPr>
        <w:pStyle w:val="1"/>
        <w:numPr>
          <w:ilvl w:val="0"/>
          <w:numId w:val="1"/>
        </w:numPr>
        <w:jc w:val="both"/>
        <w:rPr>
          <w:rStyle w:val="a5"/>
          <w:b w:val="0"/>
        </w:rPr>
      </w:pPr>
      <w:r>
        <w:rPr>
          <w:rStyle w:val="a5"/>
        </w:rPr>
        <w:t>лица, лишенные родительских прав;</w:t>
      </w:r>
    </w:p>
    <w:p w:rsidR="00734EBD" w:rsidRDefault="00734EBD" w:rsidP="00734EBD">
      <w:pPr>
        <w:pStyle w:val="1"/>
        <w:numPr>
          <w:ilvl w:val="0"/>
          <w:numId w:val="1"/>
        </w:numPr>
        <w:jc w:val="both"/>
        <w:rPr>
          <w:rStyle w:val="a5"/>
          <w:b w:val="0"/>
        </w:rPr>
      </w:pPr>
      <w:r>
        <w:rPr>
          <w:rStyle w:val="a5"/>
        </w:rPr>
        <w:t>лица, которым судебным решением запрещено заниматься педагогической и иной деятельностью, связанной с работой с детьми;</w:t>
      </w:r>
    </w:p>
    <w:p w:rsidR="00734EBD" w:rsidRDefault="00734EBD" w:rsidP="00734EBD">
      <w:pPr>
        <w:pStyle w:val="1"/>
        <w:numPr>
          <w:ilvl w:val="0"/>
          <w:numId w:val="1"/>
        </w:numPr>
        <w:jc w:val="both"/>
        <w:rPr>
          <w:rStyle w:val="a5"/>
          <w:b w:val="0"/>
        </w:rPr>
      </w:pPr>
      <w:r>
        <w:rPr>
          <w:rStyle w:val="a5"/>
        </w:rPr>
        <w:t>лица, признанные по суду недееспособными;</w:t>
      </w:r>
    </w:p>
    <w:p w:rsidR="00734EBD" w:rsidRDefault="00734EBD" w:rsidP="00734EBD">
      <w:pPr>
        <w:pStyle w:val="1"/>
        <w:numPr>
          <w:ilvl w:val="0"/>
          <w:numId w:val="1"/>
        </w:numPr>
        <w:jc w:val="both"/>
        <w:rPr>
          <w:rStyle w:val="a5"/>
          <w:b w:val="0"/>
        </w:rPr>
      </w:pPr>
      <w:r>
        <w:rPr>
          <w:rStyle w:val="a5"/>
        </w:rPr>
        <w:t>лица, имеющие неснятую или непогашенную судимость за умышленные тяжкие или особо тяжкие преступления, предусмотренные Уголовным кодексом РФ или Уголовным кодексом РСФСР.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3.4. Не могут избираться членами Совета работники вышестоящего органа управления образованием по отношению к школе, за исключением случаев назначения представителя учредителя и избрания или кооптации лиц из числа работников иных органов местного самоуправления.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3.5. Процедура выборов для каждой категории членов Совета осуществляется в соответствии с Положением о порядке выборов членов Управляющего Совета школы.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3.6. Работники школы, дети которых обучаются в школе, не могут быть избраны в члены Совета в качестве представителей родителей (законных представителей) обучающихся, но  участвуют в выборах.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3.7. Общее количество членов Совета, избираемых из числа  родителей (законных представителей) обучающихся, не может быть менее одной трети и более половины общего числа членов Совета и составляет 5 членов Совета.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3.8. В состав Совета входят 3 представителей от обучающихся второй ступени среднего общего образования и третьей ступени среднего (полного) общего образования с правом совещательного голоса.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lastRenderedPageBreak/>
        <w:t>3.9. Количество избираемых членов Совета из числа работников школы не может превышать одной трети общего числа членов Совета и составляет 4 членов Совета. При этом не менее чем 4  из них должны являться педагогическими работниками.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3.10. Члены Совета избираются сроком на три  года, за исключением членов Совета из числа обучающихся, которые избираются на срок до окончания ими школы.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3.11. Директор школы входит в состав Совета по должности.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3.12. В состав совета входит один представитель учредителя школы.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 xml:space="preserve">3.13. Сроки выборов в Совет и должностное лицо, ответственное за их проведение, назначаются Директором школы в течение месяца со дня получения Устава, зарегистрированного в установленном порядке. Учредитель вправе направить своего наблюдателя за проведением выборов. 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3.14. Директор школы в трехдневный срок после получения списка избранных членов Совета и протоколов выборов издает приказ, в котором объявляет этот список и назначает дату первого заседания, о чем извещает учредителя письменно.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3.15. На первом заседании Совета избираются временно исполняющий обязанности председателя Совета и его заместитель.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3.16. Секретарь Совета не является Членом Совета и назначается директором школы из числа работников школы либо из числа любых лиц, выполняющих функции секретаря на общественных началах, для ведения протоколов заседаний и иной документации Совета.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3.17. После первого заседания Совета и.о. председателя Совета направляет список членов Совета учредителю дол регистрации Управляющего Совета.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3.18. Совет в течение одного месяца после первого своего заседания кооптирует в свой состав членов из числа лиц (физических, юридических и иных), заинтересованных в деятельности и развитии школы.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3.19. Процедура кооптации осуществляется Советом в соответствии с Положением о порядке  кооптации членов Управляющего Совета школы.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 xml:space="preserve">3.20. По завершении кооптации Совет регистрируется учредителем в его полном составе в установленном порядке. Всем членам Совета выдаются удостоверения установленного образца. 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 xml:space="preserve">3.21. Со дня регистрации Совет наделяется в полном объеме полномочиями, предусмотренными Уставом школы и настоящим Положением. 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3.22. Член Совета школы может быть одновременно членом Совета других общеобразовательных учреждений.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3.23. Выборы членов Совета из числа обучающихся, а также довыборы при выбытии выборных членов осуществляются ежегодно в предусмотренном для выборов порядке.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3.24. При выбытии из членов Совета кооптированных членов Совет осуществляет дополнительную кооптацию в установленном для кооптации порядке.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 xml:space="preserve"> </w:t>
      </w:r>
    </w:p>
    <w:p w:rsidR="00734EBD" w:rsidRDefault="00734EBD" w:rsidP="00734EBD">
      <w:pPr>
        <w:pStyle w:val="1"/>
        <w:rPr>
          <w:rStyle w:val="a5"/>
        </w:rPr>
      </w:pPr>
      <w:r w:rsidRPr="00BC0842">
        <w:rPr>
          <w:rStyle w:val="a5"/>
        </w:rPr>
        <w:t>4</w:t>
      </w:r>
      <w:r w:rsidRPr="00902A07">
        <w:rPr>
          <w:rStyle w:val="a5"/>
        </w:rPr>
        <w:t>.</w:t>
      </w:r>
      <w:r>
        <w:rPr>
          <w:rStyle w:val="a5"/>
        </w:rPr>
        <w:t>Председатель Совета, заместитель председателя Совета, секретарь Совета.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</w:r>
      <w:r w:rsidRPr="00074533">
        <w:rPr>
          <w:rStyle w:val="a5"/>
        </w:rPr>
        <w:t>4.1. Совет возглавляет</w:t>
      </w:r>
      <w:r>
        <w:rPr>
          <w:rStyle w:val="a5"/>
        </w:rPr>
        <w:t xml:space="preserve"> председатель, избираемый тайным голосованием из числа членов Совета простым большинством голосов от числа присутствующих на </w:t>
      </w:r>
      <w:r>
        <w:rPr>
          <w:rStyle w:val="a5"/>
        </w:rPr>
        <w:lastRenderedPageBreak/>
        <w:t>заседании членов Совета. Избрание председателя Совета производится на первом заседании Совета после его регистрации в установленном порядке.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4.2. Представитель учредителя в Совета, обучающиеся, Директор и работники школы не могут быть избраны председателем Совета.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4.3. Председатель Совета организует и планирует его работу, созывает заседания Совета и председательствует на них, подписывает решения Совета и контролирует их выполнение.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4.4. В случае отсутствия председателя Совета его функции выполняет его заместитель, избираемый в порядке, установленном для избрания председателя Совета.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4.5. Для организации работы Совета назначается секретарь Совета, который ведет протоколы заседаний и иную документацию Совета.</w:t>
      </w:r>
    </w:p>
    <w:p w:rsidR="00734EBD" w:rsidRDefault="00734EBD" w:rsidP="00734EBD">
      <w:pPr>
        <w:pStyle w:val="1"/>
        <w:rPr>
          <w:rStyle w:val="a5"/>
          <w:b w:val="0"/>
        </w:rPr>
      </w:pPr>
    </w:p>
    <w:p w:rsidR="00734EBD" w:rsidRDefault="00734EBD" w:rsidP="00734EBD">
      <w:pPr>
        <w:pStyle w:val="1"/>
        <w:rPr>
          <w:rStyle w:val="a5"/>
        </w:rPr>
      </w:pPr>
      <w:r w:rsidRPr="00BC0842">
        <w:rPr>
          <w:rStyle w:val="a5"/>
        </w:rPr>
        <w:t>5</w:t>
      </w:r>
      <w:r w:rsidRPr="00902A07">
        <w:rPr>
          <w:rStyle w:val="a5"/>
        </w:rPr>
        <w:t>.</w:t>
      </w:r>
      <w:r>
        <w:rPr>
          <w:rStyle w:val="a5"/>
        </w:rPr>
        <w:t>Организация работы Совета.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5.1. Заседания Совета проводятся по мере необходимости, но не реже одного раза в два месяца, а также по инициатив председателя Совета, Директора школы, представителя учредителя или по заявлению, подписанному не менее чем одной третью членов от списочного состава Совета.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5.2. Дата, время, место, повестка заседания Совета доводятся до сведения членов Совета не позднее, чем за пять дней до заседания Совета.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5.3. Решение Совета считаются правомочными при присутствии на них не менее половины его членов.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5.4. По приглашению члена Совета в заседании с правом совещательного голоса могут принимать участия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5.5. Решение Совета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5.6.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5.7. 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5.8. 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более половины всех членов Совета, имеющих право решающего голоса. В случае длительного отсутствия члена Совета по уважительной причине он имеет право заранее письменно проголосовать по повестке дня (если таковая была объявлена заранее).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 xml:space="preserve">5.9. Решения Совета не могут противоречить документам, перечисленным в п.1.4. </w:t>
      </w:r>
    </w:p>
    <w:p w:rsidR="00734EBD" w:rsidRDefault="00734EBD" w:rsidP="00734EBD">
      <w:pPr>
        <w:pStyle w:val="1"/>
        <w:jc w:val="both"/>
        <w:rPr>
          <w:rStyle w:val="a5"/>
          <w:b w:val="0"/>
        </w:rPr>
      </w:pPr>
      <w:r>
        <w:rPr>
          <w:rStyle w:val="a5"/>
        </w:rPr>
        <w:tab/>
        <w:t>5.10. На заседании Совета ведется протокол. В протоколе указываются:</w:t>
      </w:r>
    </w:p>
    <w:p w:rsidR="00734EBD" w:rsidRDefault="00734EBD" w:rsidP="00734EBD">
      <w:pPr>
        <w:pStyle w:val="1"/>
        <w:numPr>
          <w:ilvl w:val="0"/>
          <w:numId w:val="2"/>
        </w:numPr>
        <w:jc w:val="both"/>
        <w:rPr>
          <w:rStyle w:val="a5"/>
          <w:b w:val="0"/>
        </w:rPr>
      </w:pPr>
      <w:r>
        <w:rPr>
          <w:rStyle w:val="a5"/>
        </w:rPr>
        <w:t>время и место проведения заседания;</w:t>
      </w:r>
    </w:p>
    <w:p w:rsidR="00734EBD" w:rsidRDefault="00734EBD" w:rsidP="00734EBD">
      <w:pPr>
        <w:pStyle w:val="1"/>
        <w:numPr>
          <w:ilvl w:val="0"/>
          <w:numId w:val="2"/>
        </w:numPr>
        <w:jc w:val="both"/>
        <w:rPr>
          <w:rStyle w:val="a5"/>
          <w:b w:val="0"/>
        </w:rPr>
      </w:pPr>
      <w:r>
        <w:rPr>
          <w:rStyle w:val="a5"/>
        </w:rPr>
        <w:t>фамилия, имя, отчество присутствующих на заседании;</w:t>
      </w:r>
    </w:p>
    <w:p w:rsidR="00734EBD" w:rsidRDefault="00734EBD" w:rsidP="00734EBD">
      <w:pPr>
        <w:pStyle w:val="1"/>
        <w:numPr>
          <w:ilvl w:val="0"/>
          <w:numId w:val="2"/>
        </w:numPr>
        <w:jc w:val="both"/>
        <w:rPr>
          <w:rStyle w:val="a5"/>
          <w:b w:val="0"/>
        </w:rPr>
      </w:pPr>
      <w:r>
        <w:rPr>
          <w:rStyle w:val="a5"/>
        </w:rPr>
        <w:lastRenderedPageBreak/>
        <w:t>повестка дня заседания;</w:t>
      </w:r>
    </w:p>
    <w:p w:rsidR="00734EBD" w:rsidRDefault="00734EBD" w:rsidP="00734EBD">
      <w:pPr>
        <w:pStyle w:val="1"/>
        <w:numPr>
          <w:ilvl w:val="0"/>
          <w:numId w:val="2"/>
        </w:numPr>
        <w:jc w:val="both"/>
        <w:rPr>
          <w:rStyle w:val="a5"/>
          <w:b w:val="0"/>
        </w:rPr>
      </w:pPr>
      <w:r>
        <w:rPr>
          <w:rStyle w:val="a5"/>
        </w:rPr>
        <w:t>краткое изложение всех выступлений по вопросам повестки дня;</w:t>
      </w:r>
    </w:p>
    <w:p w:rsidR="00734EBD" w:rsidRDefault="00734EBD" w:rsidP="00734EBD">
      <w:pPr>
        <w:pStyle w:val="1"/>
        <w:numPr>
          <w:ilvl w:val="0"/>
          <w:numId w:val="2"/>
        </w:numPr>
        <w:jc w:val="both"/>
        <w:rPr>
          <w:rStyle w:val="a5"/>
          <w:b w:val="0"/>
        </w:rPr>
      </w:pPr>
      <w:r>
        <w:rPr>
          <w:rStyle w:val="a5"/>
        </w:rPr>
        <w:t>вопросы, поставленные на голосование и итоги голосования по ним;</w:t>
      </w:r>
    </w:p>
    <w:p w:rsidR="00734EBD" w:rsidRDefault="00734EBD" w:rsidP="00734EBD">
      <w:pPr>
        <w:pStyle w:val="1"/>
        <w:numPr>
          <w:ilvl w:val="0"/>
          <w:numId w:val="2"/>
        </w:numPr>
        <w:jc w:val="both"/>
        <w:rPr>
          <w:rStyle w:val="a5"/>
          <w:b w:val="0"/>
        </w:rPr>
      </w:pPr>
      <w:r>
        <w:rPr>
          <w:rStyle w:val="a5"/>
        </w:rPr>
        <w:t>принятые решения.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5.11. Протокол заседания подписывается председательствующим на заседании и секретарем, которые несут ответственность за достоверность протокола.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5.12. Решения и протоколы заседаний Совета включаются в номенклатуру дел школы. Решения Совета доступны для ознакомления любым лицам, имеющим право быть избранным в члены Совета.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5.13. Члены Совета работают на общественных началах.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5.14. Школа вправе компенсировать членам Совета понесенные расходы, непосредственно связанные с участием в работе Совета, исключительно из средств, полученных школой за счет уставной приносящей доходы деятельности либо из иных внебюджетных источников. Указанная компенсация предусматривается в смете расходов внебюджетных средств школы.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5.15.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 Расходы на указанные мероприятия предусматриваются в смете расходов внебюджетных средств школы.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</w:p>
    <w:p w:rsidR="00734EBD" w:rsidRDefault="00734EBD" w:rsidP="00734EBD">
      <w:pPr>
        <w:pStyle w:val="1"/>
        <w:ind w:left="720"/>
        <w:rPr>
          <w:rStyle w:val="a5"/>
        </w:rPr>
      </w:pPr>
      <w:r>
        <w:rPr>
          <w:rStyle w:val="a5"/>
        </w:rPr>
        <w:t>6. Комиссии Совета</w:t>
      </w:r>
      <w:r w:rsidRPr="006A0B67">
        <w:rPr>
          <w:rStyle w:val="a5"/>
        </w:rPr>
        <w:t>.</w:t>
      </w:r>
    </w:p>
    <w:p w:rsidR="00734EBD" w:rsidRPr="006A0B67" w:rsidRDefault="00734EBD" w:rsidP="00734EBD">
      <w:pPr>
        <w:pStyle w:val="1"/>
        <w:ind w:firstLine="709"/>
        <w:jc w:val="both"/>
        <w:rPr>
          <w:rStyle w:val="a5"/>
          <w:b w:val="0"/>
        </w:rPr>
      </w:pPr>
      <w:r w:rsidRPr="006A0B67">
        <w:rPr>
          <w:rStyle w:val="a5"/>
        </w:rPr>
        <w:t>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 w:rsidRPr="006A0B67">
        <w:rPr>
          <w:rStyle w:val="a5"/>
        </w:rPr>
        <w:t xml:space="preserve">6.2. Совет определяет структуру, количество членов и персональное членство в комиссия, </w:t>
      </w:r>
      <w:r>
        <w:rPr>
          <w:rStyle w:val="a5"/>
        </w:rPr>
        <w:t>назначает из числа членов Совета их председателя, утверждает задачи, функции, персональный состав и регламент работы комиссии.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6.3. В комиссии могут входить с их согласия любые лица, которых совет сочтет необходимыми для осуществления эффективной работы комиссии.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6.4. Постоянные комиссии создаются по основным направлениям деятельности Совета.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6.5. Временные комиссии создаются для подготовки рассмотрения отдельных вопросов деятельности школы, входящих в компетенцию Совета.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  <w:r>
        <w:rPr>
          <w:rStyle w:val="a5"/>
        </w:rPr>
        <w:t>6.6.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734EBD" w:rsidRDefault="00734EBD" w:rsidP="00734EBD">
      <w:pPr>
        <w:pStyle w:val="1"/>
        <w:ind w:firstLine="709"/>
        <w:jc w:val="both"/>
        <w:rPr>
          <w:rStyle w:val="a5"/>
          <w:b w:val="0"/>
        </w:rPr>
      </w:pPr>
    </w:p>
    <w:p w:rsidR="00734EBD" w:rsidRDefault="00734EBD" w:rsidP="00734EBD">
      <w:pPr>
        <w:pStyle w:val="1"/>
        <w:rPr>
          <w:rStyle w:val="a5"/>
        </w:rPr>
      </w:pPr>
      <w:r>
        <w:rPr>
          <w:rStyle w:val="a5"/>
        </w:rPr>
        <w:t>7</w:t>
      </w:r>
      <w:r w:rsidRPr="00902A07">
        <w:rPr>
          <w:rStyle w:val="a5"/>
        </w:rPr>
        <w:t>.</w:t>
      </w:r>
      <w:r>
        <w:rPr>
          <w:rStyle w:val="a5"/>
        </w:rPr>
        <w:t>Права и ответственность члена Совета.</w:t>
      </w:r>
    </w:p>
    <w:p w:rsidR="00734EBD" w:rsidRDefault="00734EBD" w:rsidP="00734EBD">
      <w:pPr>
        <w:pStyle w:val="1"/>
        <w:rPr>
          <w:rStyle w:val="a5"/>
          <w:b w:val="0"/>
        </w:rPr>
      </w:pPr>
      <w:r>
        <w:rPr>
          <w:rStyle w:val="a5"/>
        </w:rPr>
        <w:tab/>
      </w:r>
      <w:r w:rsidRPr="00255DC6">
        <w:rPr>
          <w:rStyle w:val="a5"/>
        </w:rPr>
        <w:t>7.1. Член Совета имеет право</w:t>
      </w:r>
      <w:r>
        <w:rPr>
          <w:rStyle w:val="a5"/>
        </w:rPr>
        <w:t>:</w:t>
      </w:r>
    </w:p>
    <w:p w:rsidR="00734EBD" w:rsidRDefault="00734EBD" w:rsidP="00734EBD">
      <w:pPr>
        <w:pStyle w:val="1"/>
        <w:numPr>
          <w:ilvl w:val="0"/>
          <w:numId w:val="3"/>
        </w:numPr>
        <w:jc w:val="both"/>
        <w:rPr>
          <w:rStyle w:val="a5"/>
          <w:b w:val="0"/>
        </w:rPr>
      </w:pPr>
      <w:r>
        <w:rPr>
          <w:rStyle w:val="a5"/>
        </w:rPr>
        <w:t>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</w:t>
      </w:r>
    </w:p>
    <w:p w:rsidR="00734EBD" w:rsidRDefault="00734EBD" w:rsidP="00734EBD">
      <w:pPr>
        <w:pStyle w:val="1"/>
        <w:numPr>
          <w:ilvl w:val="0"/>
          <w:numId w:val="3"/>
        </w:numPr>
        <w:jc w:val="both"/>
        <w:rPr>
          <w:rStyle w:val="a5"/>
          <w:b w:val="0"/>
        </w:rPr>
      </w:pPr>
      <w:r>
        <w:rPr>
          <w:rStyle w:val="a5"/>
        </w:rPr>
        <w:t>инициировать проведение заседания Совета по любому вопросу в рамках полномочий Совета;</w:t>
      </w:r>
    </w:p>
    <w:p w:rsidR="00734EBD" w:rsidRDefault="00734EBD" w:rsidP="00734EBD">
      <w:pPr>
        <w:pStyle w:val="1"/>
        <w:numPr>
          <w:ilvl w:val="0"/>
          <w:numId w:val="3"/>
        </w:numPr>
        <w:jc w:val="both"/>
        <w:rPr>
          <w:rStyle w:val="a5"/>
          <w:b w:val="0"/>
        </w:rPr>
      </w:pPr>
      <w:r>
        <w:rPr>
          <w:rStyle w:val="a5"/>
        </w:rPr>
        <w:lastRenderedPageBreak/>
        <w:t>требовать от администрации школы предоставления всей необходимой для участия в работе Совета информации по вопросам, не выходящим за рамки полномочий Совета;</w:t>
      </w:r>
    </w:p>
    <w:p w:rsidR="00734EBD" w:rsidRDefault="00734EBD" w:rsidP="00734EBD">
      <w:pPr>
        <w:pStyle w:val="1"/>
        <w:numPr>
          <w:ilvl w:val="0"/>
          <w:numId w:val="3"/>
        </w:numPr>
        <w:jc w:val="both"/>
        <w:rPr>
          <w:rStyle w:val="a5"/>
          <w:b w:val="0"/>
        </w:rPr>
      </w:pPr>
      <w:r>
        <w:rPr>
          <w:rStyle w:val="a5"/>
        </w:rPr>
        <w:t>присутствовать на заседании Педагогического совета школы с правом совещательного голоса;</w:t>
      </w:r>
    </w:p>
    <w:p w:rsidR="00734EBD" w:rsidRDefault="00734EBD" w:rsidP="00734EBD">
      <w:pPr>
        <w:pStyle w:val="1"/>
        <w:numPr>
          <w:ilvl w:val="0"/>
          <w:numId w:val="3"/>
        </w:numPr>
        <w:jc w:val="both"/>
        <w:rPr>
          <w:rStyle w:val="a5"/>
          <w:b w:val="0"/>
        </w:rPr>
      </w:pPr>
      <w:r>
        <w:rPr>
          <w:rStyle w:val="a5"/>
        </w:rPr>
        <w:t>представлять школу в рамках компетенции Совета на основании доверенности, выдаваемой в соответствии с постановлением Совета;</w:t>
      </w:r>
    </w:p>
    <w:p w:rsidR="00734EBD" w:rsidRDefault="00734EBD" w:rsidP="00734EBD">
      <w:pPr>
        <w:pStyle w:val="1"/>
        <w:numPr>
          <w:ilvl w:val="0"/>
          <w:numId w:val="3"/>
        </w:numPr>
        <w:rPr>
          <w:rStyle w:val="a5"/>
          <w:b w:val="0"/>
        </w:rPr>
      </w:pPr>
      <w:r>
        <w:rPr>
          <w:rStyle w:val="a5"/>
        </w:rPr>
        <w:t>досрочно выйти из состава Совета по письменному уведомлению председателя не менее, чем за четырнадцать дней.</w:t>
      </w:r>
    </w:p>
    <w:p w:rsidR="00734EBD" w:rsidRDefault="00734EBD" w:rsidP="00734EBD">
      <w:pPr>
        <w:pStyle w:val="1"/>
        <w:ind w:firstLine="709"/>
        <w:rPr>
          <w:rStyle w:val="a5"/>
          <w:b w:val="0"/>
        </w:rPr>
      </w:pPr>
      <w:r>
        <w:rPr>
          <w:rStyle w:val="a5"/>
        </w:rPr>
        <w:t>7.2.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734EBD" w:rsidRDefault="00734EBD" w:rsidP="00734EBD">
      <w:pPr>
        <w:pStyle w:val="1"/>
        <w:ind w:firstLine="709"/>
        <w:rPr>
          <w:rStyle w:val="a5"/>
          <w:b w:val="0"/>
        </w:rPr>
      </w:pPr>
      <w:r>
        <w:rPr>
          <w:rStyle w:val="a5"/>
        </w:rPr>
        <w:t>7.3. Член Совета может быть выведен из состава Совета по решению Совета в случае пропуска более двух заседаний Совета подряд без уважительной причины.</w:t>
      </w:r>
    </w:p>
    <w:p w:rsidR="00734EBD" w:rsidRDefault="00734EBD" w:rsidP="00734EBD">
      <w:pPr>
        <w:pStyle w:val="1"/>
        <w:ind w:firstLine="709"/>
        <w:rPr>
          <w:rStyle w:val="a5"/>
          <w:b w:val="0"/>
        </w:rPr>
      </w:pPr>
      <w:r>
        <w:rPr>
          <w:rStyle w:val="a5"/>
        </w:rPr>
        <w:t>7.4. 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школу, однако вправе сделать это.</w:t>
      </w:r>
    </w:p>
    <w:p w:rsidR="00734EBD" w:rsidRDefault="00734EBD" w:rsidP="00734EBD">
      <w:pPr>
        <w:pStyle w:val="1"/>
        <w:ind w:firstLine="709"/>
        <w:rPr>
          <w:rStyle w:val="a5"/>
          <w:b w:val="0"/>
        </w:rPr>
      </w:pPr>
      <w:r>
        <w:rPr>
          <w:rStyle w:val="a5"/>
        </w:rPr>
        <w:t>7.5. В случае если период временного отсутствия обучающегося в школе превышает три месяца, а также в случае если обучающийся выбывает из школы, полномочия член Совета – родителя (законного представителя) этого обучающегося соответственно приостанавливаются или прекращаются по решению Совета.</w:t>
      </w:r>
    </w:p>
    <w:p w:rsidR="00734EBD" w:rsidRDefault="00734EBD" w:rsidP="00734EBD">
      <w:pPr>
        <w:pStyle w:val="1"/>
        <w:ind w:firstLine="709"/>
        <w:rPr>
          <w:rStyle w:val="a5"/>
          <w:b w:val="0"/>
        </w:rPr>
      </w:pPr>
      <w:r>
        <w:rPr>
          <w:rStyle w:val="a5"/>
        </w:rPr>
        <w:t>7.6. Члены Совета – обучающиеся ступени среднего общего и среднего (полного) общего образования не обязаны выходить из состава Совета в период временного непосещения школы, однако вправе сделать это. В  случае если период временного отсутствия члена Совета – обучающегося превышает три месяца, а также в случае выбытия из состава обучающихся член Совета – обучающийся выводится из его состава по решению Совета.</w:t>
      </w:r>
    </w:p>
    <w:p w:rsidR="00734EBD" w:rsidRDefault="00734EBD" w:rsidP="00734EBD">
      <w:pPr>
        <w:pStyle w:val="1"/>
        <w:ind w:firstLine="709"/>
        <w:rPr>
          <w:rStyle w:val="a5"/>
          <w:b w:val="0"/>
        </w:rPr>
      </w:pPr>
      <w:r>
        <w:rPr>
          <w:rStyle w:val="a5"/>
        </w:rPr>
        <w:t>7.7. Член Совета выводится из его состава по решению Совета в следующих случаях:</w:t>
      </w:r>
    </w:p>
    <w:p w:rsidR="00734EBD" w:rsidRDefault="00734EBD" w:rsidP="00734EBD">
      <w:pPr>
        <w:pStyle w:val="1"/>
        <w:numPr>
          <w:ilvl w:val="0"/>
          <w:numId w:val="4"/>
        </w:numPr>
        <w:rPr>
          <w:rStyle w:val="a5"/>
          <w:b w:val="0"/>
        </w:rPr>
      </w:pPr>
      <w:r>
        <w:rPr>
          <w:rStyle w:val="a5"/>
        </w:rPr>
        <w:t>по его желанию, выраженному в письменной форме;</w:t>
      </w:r>
    </w:p>
    <w:p w:rsidR="00734EBD" w:rsidRDefault="00734EBD" w:rsidP="00734EBD">
      <w:pPr>
        <w:pStyle w:val="1"/>
        <w:numPr>
          <w:ilvl w:val="0"/>
          <w:numId w:val="4"/>
        </w:numPr>
        <w:jc w:val="both"/>
        <w:rPr>
          <w:rStyle w:val="a5"/>
          <w:b w:val="0"/>
        </w:rPr>
      </w:pPr>
      <w:r>
        <w:rPr>
          <w:rStyle w:val="a5"/>
        </w:rPr>
        <w:t>при отзыве представителя учредителя;</w:t>
      </w:r>
    </w:p>
    <w:p w:rsidR="00734EBD" w:rsidRDefault="00734EBD" w:rsidP="00734EBD">
      <w:pPr>
        <w:pStyle w:val="1"/>
        <w:numPr>
          <w:ilvl w:val="0"/>
          <w:numId w:val="4"/>
        </w:numPr>
        <w:jc w:val="both"/>
        <w:rPr>
          <w:rStyle w:val="a5"/>
          <w:b w:val="0"/>
        </w:rPr>
      </w:pPr>
      <w:r>
        <w:rPr>
          <w:rStyle w:val="a5"/>
        </w:rPr>
        <w:t>при увольнении с работы Директора школы или увольнении работника школы, избранного членом Совета, если они не могут быть кооптированы в состав Совета после увольнения;</w:t>
      </w:r>
    </w:p>
    <w:p w:rsidR="00734EBD" w:rsidRDefault="00734EBD" w:rsidP="00734EBD">
      <w:pPr>
        <w:pStyle w:val="1"/>
        <w:numPr>
          <w:ilvl w:val="0"/>
          <w:numId w:val="4"/>
        </w:numPr>
        <w:jc w:val="both"/>
        <w:rPr>
          <w:rStyle w:val="a5"/>
          <w:b w:val="0"/>
        </w:rPr>
      </w:pPr>
      <w:r>
        <w:rPr>
          <w:rStyle w:val="a5"/>
        </w:rPr>
        <w:t>в связи с окончанием школы или отчислением (переводом) обучающегося, представляющегося в Совете обучающихся ступени среднего (полного) общего образования, если он не может быть кооптирован в члены Совета после окончания школы;</w:t>
      </w:r>
    </w:p>
    <w:p w:rsidR="00734EBD" w:rsidRDefault="00734EBD" w:rsidP="00734EBD">
      <w:pPr>
        <w:pStyle w:val="1"/>
        <w:numPr>
          <w:ilvl w:val="0"/>
          <w:numId w:val="4"/>
        </w:numPr>
        <w:jc w:val="both"/>
        <w:rPr>
          <w:rStyle w:val="a5"/>
          <w:b w:val="0"/>
        </w:rPr>
      </w:pPr>
      <w:r>
        <w:rPr>
          <w:rStyle w:val="a5"/>
        </w:rPr>
        <w:t>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личностью;</w:t>
      </w:r>
    </w:p>
    <w:p w:rsidR="00734EBD" w:rsidRDefault="00734EBD" w:rsidP="00734EBD">
      <w:pPr>
        <w:pStyle w:val="1"/>
        <w:numPr>
          <w:ilvl w:val="0"/>
          <w:numId w:val="4"/>
        </w:numPr>
        <w:rPr>
          <w:rStyle w:val="a5"/>
          <w:b w:val="0"/>
        </w:rPr>
      </w:pPr>
      <w:r>
        <w:rPr>
          <w:rStyle w:val="a5"/>
        </w:rPr>
        <w:t>в случае совершения противоправных действий;</w:t>
      </w:r>
    </w:p>
    <w:p w:rsidR="00734EBD" w:rsidRDefault="00734EBD" w:rsidP="00734EBD">
      <w:pPr>
        <w:pStyle w:val="1"/>
        <w:numPr>
          <w:ilvl w:val="0"/>
          <w:numId w:val="4"/>
        </w:numPr>
        <w:rPr>
          <w:rStyle w:val="a5"/>
          <w:b w:val="0"/>
        </w:rPr>
      </w:pPr>
      <w:r>
        <w:rPr>
          <w:rStyle w:val="a5"/>
        </w:rPr>
        <w:t xml:space="preserve">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недееспособным; наличие неснятой или </w:t>
      </w:r>
      <w:r>
        <w:rPr>
          <w:rStyle w:val="a5"/>
        </w:rPr>
        <w:lastRenderedPageBreak/>
        <w:t>непогашенной судимости за совершение умышленного тяжкого или особо тяжкого уголовного преступления.</w:t>
      </w:r>
    </w:p>
    <w:p w:rsidR="00734EBD" w:rsidRDefault="00734EBD" w:rsidP="00734EBD">
      <w:pPr>
        <w:pStyle w:val="1"/>
        <w:ind w:firstLine="709"/>
        <w:jc w:val="both"/>
      </w:pPr>
      <w:r>
        <w:rPr>
          <w:rStyle w:val="a5"/>
        </w:rPr>
        <w:t>7.8. Выписка из протокола заседания Совета с решением о выводе члена Совета направляется вышестоящему органу управления образованием для внесения изменений в Реестре регистрации Управляющих Советов школ. После вывода из состава Совета его члена Совет принимает меры для замещения выведенного члена в общем порядке.</w:t>
      </w:r>
    </w:p>
    <w:p w:rsidR="00734EBD" w:rsidRDefault="00734EBD" w:rsidP="00734EBD"/>
    <w:p w:rsidR="00734EBD" w:rsidRDefault="00734EBD"/>
    <w:sectPr w:rsidR="00734EBD" w:rsidSect="001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3A2"/>
    <w:multiLevelType w:val="hybridMultilevel"/>
    <w:tmpl w:val="AF249DD6"/>
    <w:lvl w:ilvl="0" w:tplc="7776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09BF"/>
    <w:multiLevelType w:val="hybridMultilevel"/>
    <w:tmpl w:val="358C8342"/>
    <w:lvl w:ilvl="0" w:tplc="7776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D0A00"/>
    <w:multiLevelType w:val="hybridMultilevel"/>
    <w:tmpl w:val="21E6E30E"/>
    <w:lvl w:ilvl="0" w:tplc="EDD8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D0847"/>
    <w:multiLevelType w:val="hybridMultilevel"/>
    <w:tmpl w:val="93B4FE60"/>
    <w:lvl w:ilvl="0" w:tplc="7776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34EBD"/>
    <w:rsid w:val="00157ABC"/>
    <w:rsid w:val="006F0220"/>
    <w:rsid w:val="00734EBD"/>
    <w:rsid w:val="00AA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E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34EB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Strong"/>
    <w:basedOn w:val="a0"/>
    <w:qFormat/>
    <w:rsid w:val="00734EB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2452</Words>
  <Characters>13982</Characters>
  <Application>Microsoft Office Word</Application>
  <DocSecurity>0</DocSecurity>
  <Lines>116</Lines>
  <Paragraphs>32</Paragraphs>
  <ScaleCrop>false</ScaleCrop>
  <Company/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2015-03-12T02:29:00Z</dcterms:created>
  <dcterms:modified xsi:type="dcterms:W3CDTF">2015-03-12T02:33:00Z</dcterms:modified>
</cp:coreProperties>
</file>