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B0" w:rsidRPr="001220B0" w:rsidRDefault="001220B0" w:rsidP="001220B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</w:pPr>
      <w:r w:rsidRPr="001220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>Общие сведения</w:t>
      </w:r>
    </w:p>
    <w:p w:rsidR="001220B0" w:rsidRDefault="001220B0" w:rsidP="001220B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образовательных программ основного общего образования завершается обязательной государственной итоговой аттестацией (далее – ГИА 9)  по русскому языку и математике.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 по другим учебным предметам: литературе, физике, химии, биологии, географии, истории, обществознанию, иностранным языкам (английский, немецкий, французский и испанский языки), информатике и информационно-коммуникационным технологиям (ИКТ), а также по родному языку из числа языков народов Российской Федерации и литературе народов Российской Федерации на родном языке из числа языков народов Российской Федерации (для обучающихся по образовательным программам основного общего образования, изучавших родной</w:t>
      </w:r>
      <w:proofErr w:type="gram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и родную литературу  и </w:t>
      </w:r>
      <w:proofErr w:type="gram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выбравших</w:t>
      </w:r>
      <w:proofErr w:type="gram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 по родному языку и (или) родной литературе для прохождения ГИА) – обучающиеся сдают на добровольной основе по своему выбору.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Формы проведения ГИА 9 – основной государственный экзамен (ОГЭ) и государственный выпускной экзамен (ГВЭ).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ОГЭ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форма государственной итоговой аттестации по образовательным программам основного общего образования. При проведении ОГЭ используются контрольные измерительные материалы стандартизированной формы.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ГВЭ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ГИА в виде письменных и устных экзаменов с использованием текстов, тем, заданий, билетов.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получения аттестата участники сдают обязательные экзамены: русский язык и математика. 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участники могут сдавать экзамены по выбору: литература, физика, химия, биология, география, история, обществознание, информатика и ИКТ, иностранные языки (4), родной язык и родная литература.</w:t>
      </w:r>
      <w:proofErr w:type="gram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информационной безопасности экзаменов по решению региона ППЭ могут быть оснащены системами видеонаблюдения, </w:t>
      </w:r>
      <w:proofErr w:type="spell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металлодетекторами</w:t>
      </w:r>
      <w:proofErr w:type="spell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средствами подавления сигналов связи.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методические рекомендации по проведению государственной итоговой аттестации в формах </w:t>
      </w:r>
      <w:hyperlink r:id="rId5" w:tgtFrame="_blank" w:history="1">
        <w:r w:rsidRPr="001220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основного государственного экзамена (ОГЭ)</w:t>
        </w:r>
      </w:hyperlink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6" w:tgtFrame="_blank" w:history="1">
        <w:r w:rsidRPr="001220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государственного выпускного экзамена (ГВЭ)</w:t>
        </w:r>
      </w:hyperlink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7" w:tgtFrame="_blank" w:history="1">
        <w:r w:rsidRPr="001220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институтом педагогических измерений</w:t>
        </w:r>
      </w:hyperlink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заданию </w:t>
      </w:r>
      <w:proofErr w:type="spell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tgtFrame="_blank" w:history="1">
        <w:r w:rsidRPr="001220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разработаны задания для ГИА 9 и размещены  в открытом доступе в сети Интернет на сайте ФИПИ</w:t>
        </w:r>
      </w:hyperlink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Контрольные измерительные материалы для ГИА 9 формируются на уровне субъектов Российской Федерации.</w:t>
      </w:r>
      <w:proofErr w:type="gram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Для регионов разработана специальная методика формирования контрольных измерительных материалов. 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Регионам рекомендовано использование системы </w:t>
      </w:r>
      <w:hyperlink r:id="rId9" w:tgtFrame="_blank" w:history="1">
        <w:proofErr w:type="spellStart"/>
        <w:r w:rsidRPr="001220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шкалирования</w:t>
        </w:r>
        <w:proofErr w:type="spellEnd"/>
        <w:r w:rsidRPr="001220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 оценивания</w:t>
        </w:r>
      </w:hyperlink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предмету ГИА 9.</w:t>
      </w:r>
    </w:p>
    <w:p w:rsidR="001220B0" w:rsidRDefault="001220B0" w:rsidP="001220B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8FE" w:rsidRPr="00EA68FE" w:rsidRDefault="00EA68FE" w:rsidP="001220B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 w:rsidRPr="00EA68FE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lastRenderedPageBreak/>
        <w:t>Календарь ГИА 9</w:t>
      </w:r>
    </w:p>
    <w:p w:rsidR="00EA68FE" w:rsidRPr="00EA68FE" w:rsidRDefault="00EA68FE" w:rsidP="00EA68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ГИА 9 (в форме ОГЭ и ГВЭ) на территории Российской Федерации и за ее пределами предусматривается единое расписание экзаменов. По каждому учебному предмету устанавливается продолжительность проведения экзаменов.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ГИА начинается не ранее </w:t>
      </w:r>
    </w:p>
    <w:p w:rsidR="00EA68FE" w:rsidRPr="00EA68FE" w:rsidRDefault="00EA68FE" w:rsidP="00EA68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обязательным учебным предметам - 25 мая текущего года, </w:t>
      </w:r>
    </w:p>
    <w:p w:rsidR="00EA68FE" w:rsidRPr="00EA68FE" w:rsidRDefault="00EA68FE" w:rsidP="00EA68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остальным учебным предметам – не ранее 20 апреля текущего года.</w:t>
      </w:r>
    </w:p>
    <w:p w:rsidR="00EA68FE" w:rsidRPr="00EA68FE" w:rsidRDefault="00EA68FE" w:rsidP="00EA68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Перерыв между проведением экзаменов по обязательным учебным предметам составляет не менее двух дней.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тех, кто повторно допущен в текущем году к сдаче экзаменов по соответствующим учебным предметам </w:t>
      </w:r>
      <w:hyperlink r:id="rId10" w:history="1">
        <w:r w:rsidRPr="00EA68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 особых случаях</w:t>
        </w:r>
      </w:hyperlink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предусматриваются дополнительные сроки проведения ГИА.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обучающихся, не имеющих возможности по уважительным причинам, подтвержденным документально, пройти ГИА в установленные сроки, ГИА по обязательным учебным предметам проводится досрочно, но не ранее 20 апреля, в формах, устанавливаемых </w:t>
      </w:r>
      <w:hyperlink r:id="rId11" w:history="1">
        <w:r w:rsidRPr="00EA68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Порядком проведения ГИА по образовательным программам основного общего образования</w:t>
        </w:r>
      </w:hyperlink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ГИА для обучающихся образовательных организаций при исправительных учреждениях уголовно-исполнительной системы, освобождаемых от отбывания наказания не ранее чем за три месяца до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начала ГИА, проводится досрочно в сроки, определяемые органами исполнительной власти субъектов Российской Федерации, осуществляющими государственное управление в сфере образования, по согласованию с учредителями таких исправительных учреждений, но не ранее 20 февраля текущего года.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Расписание опубликования информации о ГИА 9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 31 декабря – о сроках и местах подачи заявлений на прохождение ГИА по учебным предметам, не включенным в список обязательных;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 1 апреля – о сроках проведения ГИА;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 20 апреля – о сроках, местах и порядке подачи и рассмотрения апелляций;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до 20 апреля – о сроках, местах и порядке информирования о результатах ГИА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проведения ГИА 9 публикуется: </w:t>
      </w:r>
    </w:p>
    <w:p w:rsidR="00EA68FE" w:rsidRPr="00EA68FE" w:rsidRDefault="00EA68FE" w:rsidP="00EA68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средствах массовой информации, в которых осуществляется официальное опубликование нормативных правовых </w:t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органов государственной власти субъектов Российской Федерации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A68FE" w:rsidRPr="00EA68FE" w:rsidRDefault="00EA68FE" w:rsidP="00EA68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официальных сайтах органов исполнительной власти субъектов Российской Федерации, осуществляющих государственное управление в сфере образования, учредителей, загранучреждений, образовательных организаций; </w:t>
      </w:r>
    </w:p>
    <w:p w:rsidR="00EA68FE" w:rsidRPr="00EA68FE" w:rsidRDefault="00EA68FE" w:rsidP="00EA68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специализированных сайтах. </w:t>
      </w:r>
    </w:p>
    <w:p w:rsidR="00EA68FE" w:rsidRPr="00EA68FE" w:rsidRDefault="00EA68FE" w:rsidP="00EA68F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8FE" w:rsidRDefault="00EA68FE" w:rsidP="00EA68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EA68FE" w:rsidRPr="00EA68FE" w:rsidRDefault="00EA68FE" w:rsidP="00EA68F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EA68FE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lastRenderedPageBreak/>
        <w:t>Апелляция</w:t>
      </w:r>
    </w:p>
    <w:p w:rsidR="00EA68FE" w:rsidRPr="00EA68FE" w:rsidRDefault="00EA68FE" w:rsidP="00EA68F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ГИА 9 вправе подать </w:t>
      </w:r>
      <w:hyperlink r:id="rId12" w:tgtFrame="_blank" w:history="1">
        <w:proofErr w:type="gramStart"/>
        <w:r w:rsidRPr="00EA68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апелляцию</w:t>
        </w:r>
        <w:proofErr w:type="gramEnd"/>
      </w:hyperlink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процедуре проведения экзаменов, так и о несогласии с полученными результатами в </w:t>
      </w:r>
      <w:hyperlink r:id="rId13" w:tgtFrame="_blank" w:history="1">
        <w:r w:rsidRPr="00EA68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конфликтную комиссию</w:t>
        </w:r>
      </w:hyperlink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Конфликтная комиссия рассматривает апелляцию: </w:t>
      </w:r>
    </w:p>
    <w:p w:rsidR="00EA68FE" w:rsidRPr="00EA68FE" w:rsidRDefault="00EA68FE" w:rsidP="00EA68F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нарушении установленного порядка проведения ГИА (за исключением случаев, установленных пунктом 63 настоящего </w:t>
      </w:r>
      <w:hyperlink r:id="rId14" w:tgtFrame="_blank" w:history="1">
        <w:r w:rsidRPr="00EA68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Порядка</w:t>
        </w:r>
      </w:hyperlink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течение двух рабочих дней; </w:t>
      </w:r>
    </w:p>
    <w:p w:rsidR="00EA68FE" w:rsidRPr="00EA68FE" w:rsidRDefault="00EA68FE" w:rsidP="00EA68F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несогласии с выставленными баллами – четырех рабочих дней с момента ее поступления в конфликтную комиссию. </w:t>
      </w:r>
    </w:p>
    <w:p w:rsidR="00EA68FE" w:rsidRPr="00EA68FE" w:rsidRDefault="00EA68FE" w:rsidP="00EA68F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рассматриваются апелляции по вопросам: </w:t>
      </w:r>
    </w:p>
    <w:p w:rsidR="00EA68FE" w:rsidRPr="00EA68FE" w:rsidRDefault="00EA68FE" w:rsidP="00EA68F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содержания и структуры экзаменационных материалов по учебным предметам; </w:t>
      </w:r>
    </w:p>
    <w:p w:rsidR="00EA68FE" w:rsidRPr="00EA68FE" w:rsidRDefault="00EA68FE" w:rsidP="00EA68F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связанных с нарушением самими участниками ГИА 9 требований порядка проведения государственной итоговой аттестации; </w:t>
      </w:r>
    </w:p>
    <w:p w:rsidR="00EA68FE" w:rsidRPr="00EA68FE" w:rsidRDefault="00EA68FE" w:rsidP="00EA68F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неправильного оформления экзаменационной работы. </w:t>
      </w:r>
    </w:p>
    <w:p w:rsidR="00EA68FE" w:rsidRPr="00EA68FE" w:rsidRDefault="00EA68FE" w:rsidP="00EA68F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Апелляцию о нарушении установленного порядка проведения ГИА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подает в день проведения экзамена по соответствующему учебному предмету уполномоченному представителю ГЭК, не покидая ППЭ.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проверки изложенных в апелляции сведений о нарушении установленного порядка проведения ГИА уполномоченным представителем ГЭК организуется проведение проверки при участии организаторов, технических специалистов по работе с программным обеспечением, специалистов по проведению инструктажа и обеспечению лабораторных работ, не задействованных в аудитории, в которой сдавал экзамен обучающийся, общественных наблюдателей, сотрудников, осуществляющих охрану правопорядка, медицинских работников, а также ассистентов, оказывающих необходимую техническую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 </w:t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ограниченными возможностями здоровья.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Результаты проверки оформляются в форме заключения. Апелляция и заключение о результатах проверки в тот же день передаются уполномоченным представителем ГЭК в конфликтную комиссию.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рассмотрении апелляции о нарушении установленного порядка проведения ГИА конфликтная комиссия рассматривает апелляцию, заключение о результатах проверки и выносит одно из решений: </w:t>
      </w:r>
    </w:p>
    <w:p w:rsidR="00EA68FE" w:rsidRPr="00EA68FE" w:rsidRDefault="00EA68FE" w:rsidP="00EA68F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отклонении апелляции; </w:t>
      </w:r>
    </w:p>
    <w:p w:rsidR="00EA68FE" w:rsidRPr="00EA68FE" w:rsidRDefault="00EA68FE" w:rsidP="00EA68F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удовлетворении апелляции. </w:t>
      </w:r>
    </w:p>
    <w:p w:rsidR="00EA68FE" w:rsidRDefault="00EA68FE" w:rsidP="00EA68F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удовлетворении апелляции результат экзамена, по процедуре которого обучающимся была подана апелляция, аннулируется и обучающемуся предоставляется возможность сдать экзамен по соответствующему учебному предмету в другой день, предусмотренный расписанием ГИА.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Апелляцию о несогласии с выставленными баллами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подают непосредственно в конфликтную комиссию или в образовательную организацию, в которой они были допущены в установленном порядке к ГИА. Руководитель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образовательной организации, принявший апелляцию, незамедлительно передает ее в конфликтную комиссию.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Апелляция о несогласии с выставленными баллами подается в течение двух рабочих дней со дня объявления результатов ГИА по соответствующему учебному предмету.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решению органа исполнительной власти субъекта Российской Федерации, осуществляющего государственное управление в сфере образования, учредителя, загранучреждения подача и (или) рассмотрение апелляций организуется с использованием информационно-коммуникационных технологий при условии соблюдения требований законодательства Российской Федерации в области защиты персональных данных.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Обучающиеся и их родители (законные представители) заблаговременно информируются о времени и месте рассмотрения апелляций.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апелляции о несогласии с выставленными баллами конфликтная комиссия запрашивает в РЦОИ распечатанные изображения экзаменационной работы, электронные носители, содержащие файлы с цифровой аудиозаписью устных ответов обучающегося, копии протоколов проверки экзаменационной работы предметной комиссией и экзаменационные материалы, выполнявшиеся обучающимся, подавшим апелляцию.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Указанные материалы предъявляются </w:t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его участии в рассмотрении апелляции).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(для обучающихся, не достигших возраста 14 лет, – в присутствии родителей (законных представителей) письменно подтверждает, что ему предъявлены изображения выполненной им экзаменационной работы, файлы с цифровой аудиозаписью его устного ответа (в случае его участия в рассмотрении апелляции).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возникновении спорных вопросов по оцениванию экзаменационной работы конфликтная комиссия привлекает к рассмотрению апелляции экспертов по соответствующему учебному предмету, ранее не проверявших данную экзаменационную работу.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случае если эксперты не дают однозначный ответ о правильности оценивания экзаменационной работы обучающегося, конфликтная комиссия обращается в Комиссию по разработке КИМ по соответствующему учебному предмету с запросом о разъяснениях по содержанию заданий КИМ, по критериям оценивания.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выставлении других баллов.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случае выявления ошибок в обработке и (или) проверке экзаменационной работы конфликтная комиссия передает соответствующую информацию в РЦОИ с целью пересчета результатов ГИА.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После утверждения результаты ГИА передаются в образовательные организации, органы местного самоуправления, загранучреждениям и учредителям для ознакомления </w:t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полученными ими результатами.</w:t>
      </w:r>
    </w:p>
    <w:p w:rsidR="001220B0" w:rsidRPr="001220B0" w:rsidRDefault="001220B0" w:rsidP="001220B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</w:pPr>
      <w:r w:rsidRPr="001220B0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>Права выпускников с ограниченными возможностями здоровья</w:t>
      </w:r>
    </w:p>
    <w:p w:rsidR="001220B0" w:rsidRPr="001220B0" w:rsidRDefault="001220B0" w:rsidP="001220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23520" cy="223520"/>
            <wp:effectExtent l="19050" t="0" r="5080" b="0"/>
            <wp:docPr id="1" name="Рисунок 1" descr="версия для печати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рсия для печати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0B0" w:rsidRPr="001220B0" w:rsidRDefault="001220B0" w:rsidP="001220B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участникам с ограниченными возможностями здоровья (ОВЗ) относятся лица, имеющие недостатки в физическом и (или) психическом развитии, в том числе глухие, слабослышащие, слепые, слабовидящие, с тяжелыми нарушениями речи, с нарушениями опорно-двигательного аппарата и другие.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Выпускники IX классов с ОВЗ имеют право добровольно выбрать формат выпускных испытаний – это может быть </w:t>
      </w:r>
      <w:hyperlink r:id="rId17" w:tgtFrame="_blank" w:history="1">
        <w:r w:rsidRPr="001220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основной государственный экзамен</w:t>
        </w:r>
      </w:hyperlink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государственный выпускной экзамен.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Существуют специальные правила организации ГИА для выпускников с ограниченными возможностями здоровья.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Условия организации и проведения ГИА для учащихся с ОВЗ определяются с учетом особенностей психофизического развития, индивидуальных возможностей и состояния здоровья выпускников.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определения необходимых условий проведения ГИА выпускник с ОВЗ при подаче заявления на участие в ГИА должен предоставить один из следующих документов (оригинал или ксерокопию):</w:t>
      </w:r>
    </w:p>
    <w:p w:rsidR="001220B0" w:rsidRPr="001220B0" w:rsidRDefault="001220B0" w:rsidP="001220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</w:t>
      </w:r>
      <w:proofErr w:type="spell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психолого-медико-педагогической</w:t>
      </w:r>
      <w:proofErr w:type="spell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комиссии;</w:t>
      </w:r>
    </w:p>
    <w:p w:rsidR="001220B0" w:rsidRPr="001220B0" w:rsidRDefault="001220B0" w:rsidP="001220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справка, подтверждающая факт установления инвалидности, выданной федеральным государственным учреждением медико-социальной экспертизы.</w:t>
      </w:r>
    </w:p>
    <w:p w:rsidR="001220B0" w:rsidRPr="001220B0" w:rsidRDefault="001220B0" w:rsidP="001220B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Материально-технические условия проведения экзамена должны учитывать индивидуальные особенности  обучающихся с ОВЗ,  детей-инвалидов, инвалидов и обеспечивать им возможность беспрепятственного доступа и пребывания в аудиториях, туалетных и других помещениях. 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помещениях должны быть пандусы, поручни, расширенные дверные проемы,  лифты, специальные кресла и другие приспособления. При отсутствии лифтов аудитория располагается на первом этаже. 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проведении экзамена присутствуют ассистенты, оказывающие участникам необходимую техническую помощь с учетом их индивидуальных особенностей, помогающие им занять рабочее место, передвигаться, прочитать задание, принять лекарство.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Участники экзамена могут пользоваться  необходимыми им техническими средствами с учетом их индивидуальных особенностей.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организации экзаменов</w:t>
      </w:r>
      <w:proofErr w:type="gram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1220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</w:t>
      </w:r>
      <w:proofErr w:type="gramEnd"/>
      <w:r w:rsidRPr="001220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ля глухих и слабослышащих обучающихся: </w:t>
      </w:r>
    </w:p>
    <w:p w:rsidR="001220B0" w:rsidRPr="001220B0" w:rsidRDefault="001220B0" w:rsidP="001220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 для проведения экзамена оборудуются звукоусиливающей аппаратурой как коллективного, так и индивидуального пользования;</w:t>
      </w:r>
    </w:p>
    <w:p w:rsidR="001220B0" w:rsidRPr="001220B0" w:rsidRDefault="001220B0" w:rsidP="001220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привлекается </w:t>
      </w:r>
      <w:proofErr w:type="spell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ассистент-сурдопереводчик</w:t>
      </w:r>
      <w:proofErr w:type="spell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220B0" w:rsidRPr="001220B0" w:rsidRDefault="001220B0" w:rsidP="001220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желанию экзамены по всем учебным предметам могут проводиться в письменной форме.</w:t>
      </w:r>
    </w:p>
    <w:p w:rsidR="001220B0" w:rsidRPr="001220B0" w:rsidRDefault="001220B0" w:rsidP="001220B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слепых обучающихся:</w:t>
      </w:r>
    </w:p>
    <w:p w:rsidR="001220B0" w:rsidRPr="001220B0" w:rsidRDefault="001220B0" w:rsidP="001220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экзаменационные материалы оформляются рельефно-точечным шрифтом Брайля или в виде электронного документа, доступного с помощью компьютера;</w:t>
      </w:r>
    </w:p>
    <w:p w:rsidR="001220B0" w:rsidRPr="001220B0" w:rsidRDefault="001220B0" w:rsidP="001220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экзаменационная работа выполняется рельефно-точечным шрифтом Брайля или на компьютере;</w:t>
      </w:r>
    </w:p>
    <w:p w:rsidR="001220B0" w:rsidRPr="001220B0" w:rsidRDefault="001220B0" w:rsidP="001220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предусматривается достаточное количество специальных принадлежностей для оформления - ответов рельефно-точечным шрифтом Брайля, компьютер;</w:t>
      </w:r>
    </w:p>
    <w:p w:rsidR="001220B0" w:rsidRPr="001220B0" w:rsidRDefault="001220B0" w:rsidP="001220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ГВЭ по всем учебным предметам по их желанию проводится в устной форме.</w:t>
      </w:r>
    </w:p>
    <w:p w:rsidR="001220B0" w:rsidRPr="001220B0" w:rsidRDefault="001220B0" w:rsidP="001220B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слабовидящих обучающихся:</w:t>
      </w:r>
    </w:p>
    <w:p w:rsidR="001220B0" w:rsidRPr="001220B0" w:rsidRDefault="001220B0" w:rsidP="001220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экзаменационные материалы представляются в увеличенном размере;</w:t>
      </w:r>
    </w:p>
    <w:p w:rsidR="001220B0" w:rsidRPr="001220B0" w:rsidRDefault="001220B0" w:rsidP="001220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аудиториях для проведения экзаменов предусматривается наличие увеличительных устройств и индивидуальное равномерное освещение не менее 300 люкс.</w:t>
      </w:r>
    </w:p>
    <w:p w:rsidR="001220B0" w:rsidRPr="001220B0" w:rsidRDefault="001220B0" w:rsidP="001220B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лиц с нарушениями опорно-двигательного аппарата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тяжелыми нарушениями двигательных функций верхних конечностей):</w:t>
      </w:r>
    </w:p>
    <w:p w:rsidR="001220B0" w:rsidRPr="001220B0" w:rsidRDefault="001220B0" w:rsidP="001220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задания выполняются на компьютере со специализированным программным обеспечением;</w:t>
      </w:r>
    </w:p>
    <w:p w:rsidR="001220B0" w:rsidRPr="001220B0" w:rsidRDefault="001220B0" w:rsidP="001220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желанию ГВЭ по всем учебным предметам проводится в устной форме.</w:t>
      </w:r>
    </w:p>
    <w:p w:rsidR="00EA68FE" w:rsidRDefault="001220B0" w:rsidP="001220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экзамена для участников организуются питание и перерывы для проведения необходимых медико-профилактических процедур.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экзамена увеличивается на 1,5 часа.</w:t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</w:t>
      </w:r>
      <w:proofErr w:type="gramStart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1220B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медицинским показаниям не имеющих возможности прийти в ППЭ, экзамен организуется на дому.</w:t>
      </w:r>
    </w:p>
    <w:p w:rsidR="00EC3466" w:rsidRDefault="00EC3466" w:rsidP="001220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466" w:rsidRPr="00EA68FE" w:rsidRDefault="00EC3466" w:rsidP="00EC34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</w:pPr>
      <w:r w:rsidRPr="00EA68F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eastAsia="ru-RU"/>
        </w:rPr>
        <w:t>Оценивание</w:t>
      </w:r>
    </w:p>
    <w:p w:rsidR="00EC3466" w:rsidRPr="00EA68FE" w:rsidRDefault="00EC3466" w:rsidP="00EC34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 выпускников 9 классов осуществляется в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 14-ти предметам на основе централизованно разработанных экзаменационных материалов.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Система оценивания выполнения отдельных заданий и экзаменационной работы в целом по этим предметам создавалась с учетом требований теории и практики педагогических измерений и традиций преподавания каждого предмета.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разработке </w:t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 оценивания результатов выполнения экзаменационных работ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общеобразовательным предметам использовались экспертные методы, основанные на анализе содержания каждого задания и всей экзаменационной работы, а также анализе результатов выполнения заданий и работы в целом группами учащихся с различными уровнями подготовки по предмету. В процессе работы согласовывались позиции экспертов относительно требований к подготовке учащихся, необходимых для получения различных отметок по традиционной 5-балльной шкале.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Разработанные специалистами ФИПИ шкалы перевода первичных баллов в отметки по пятибалльной шкале для проведения государственной (итоговой) аттестации выпускников основной школы в новой форме носят рекомендательный характер. Результаты экзамена используются для государственной (итоговой) аттестации выпускников основной школы и формирования профильных классов, а также для аккредитации образовательных учреждений и аттестации педагогических кадров. Необходимо отметить, что последнее возможно только при условии участия в экзамене представительной выборки учащихся данного образовательного учреждения, а также учета дополнительных данных, характеризующих начальную подготовку учащихся и условия обучения в конкретном образовательном учреждении.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Ниже приведены рекомендации по переводу первичных баллов за выполнение экзаменационной работы в отметки по пятибалльной шкале, а также использованию и интерпретации результатов выполнения экзаменационных работ для проведения государственной (итоговой) аттестации выпускников основной школы в новой форме в 2014 году.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РУССКИЙ ЯЗЫК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Максимальное количество баллов, которое может получить экзаменуемый за выполнение всей экзаменационной работы, – 42 балла.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Шкала пересчета первичного балла за выполнение экзаменационной работы в отметку по пятибалльной шкале.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8"/>
        <w:gridCol w:w="535"/>
        <w:gridCol w:w="603"/>
        <w:gridCol w:w="3262"/>
        <w:gridCol w:w="3277"/>
      </w:tblGrid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«3»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 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 «5»</w:t>
            </w:r>
          </w:p>
        </w:tc>
      </w:tr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балл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– 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– 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28 – 36,</w:t>
            </w: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них не менее 4 баллов по критериям ГК</w:t>
            </w:r>
            <w:proofErr w:type="gramStart"/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ГК4. Если по критериям ГК1–ГК4 учащийся набрал менее 4 баллов, выставляется отметка «3».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37 – 42,</w:t>
            </w: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них не менее 6 баллов по критериям ГК</w:t>
            </w:r>
            <w:proofErr w:type="gramStart"/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ГК4. Если по критериям ГК1–ГК4 учащийся набрал менее 6 баллов, выставляется отметка «4».</w:t>
            </w:r>
          </w:p>
        </w:tc>
      </w:tr>
    </w:tbl>
    <w:p w:rsidR="00EC3466" w:rsidRPr="00EA68FE" w:rsidRDefault="00EC3466" w:rsidP="00EC34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Рекомендуемый минимальный балл для отбора учащихся в профильные классы средней (полной) школы – 34 (не менее 80% от общей суммы первичных баллов).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МАТЕМАТИКА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Максимальное количество баллов, которое может получить </w:t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экзаменуемый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выполнение всей экзаменационной работы, – 38 баллов. </w:t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– за модуль «Алгебра» – 17 баллов, за модуль «Геометрия» – 14 баллов, за модуль «Реальная математика» – 7 баллов.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Рекомендуемый минимальный результат выполнения экзаменационной работы, свидетельствующий об освоении федерального компонента образовательного стандарта в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предметной области «Математика», – 8 баллов, набранные в сумме за выполнение заданий всех трёх модулей, при условии, что из них не менее 3 баллов по модулю «Алгебра», не менее 2 баллов по модулю «Геометрия» и не менее 2 баллов по модулю «Реальная математика».</w:t>
      </w:r>
      <w:proofErr w:type="gramEnd"/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Преодоление этого минимального результата даёт выпускнику право на получение, в соответствии с учебным планом образовательного учреждения, итоговой отметки по математике или по алгебре и геометрии. 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учетом анализа результатов ГИА по математике в предыдущие годы, пожеланий образовательных учреждений разработаны рекомендованные шкалы пересчёта первичного балла в экзаменационную отметку по пятибалльной шкале: </w:t>
      </w:r>
    </w:p>
    <w:p w:rsidR="00EC3466" w:rsidRPr="00EA68FE" w:rsidRDefault="00EC3466" w:rsidP="00EC34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суммарного балла за выполнение работы в целом – в экзаменационную отметку по математике; - суммарного балла за выполнение заданий, относящихся к разделу «Алгебра» (все задания модуля «Алгебра» и задания 14, 15, 16, 18, 19, 20 модуля «Реальная математика»), – в экзаменационную отметку по алгебре; </w:t>
      </w:r>
    </w:p>
    <w:p w:rsidR="00EC3466" w:rsidRPr="00EA68FE" w:rsidRDefault="00EC3466" w:rsidP="00EC34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суммарного балла за выполнение заданий, относящихся к разделу «Геометрия» (все задания модуля «Геометрия» и задание 17 модуля «Реальная математика»), – в экзаменационную отметку по геометрии. </w:t>
      </w:r>
    </w:p>
    <w:p w:rsidR="00EC3466" w:rsidRPr="00EA68FE" w:rsidRDefault="00EC3466" w:rsidP="00EC34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суммарный балл, полученный выпускником по результатам ГИА, является объективным и независимым показателем уровня его подготовки. Результаты экзамена могут быть использованы при приёме учащихся в профильные классы средней школы.</w:t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Шкала пересчета суммарного балла за выполнение экзаменационной работы в целом в отметку по математике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7"/>
        <w:gridCol w:w="570"/>
        <w:gridCol w:w="690"/>
        <w:gridCol w:w="810"/>
        <w:gridCol w:w="825"/>
      </w:tblGrid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«3»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«5»</w:t>
            </w:r>
          </w:p>
        </w:tc>
      </w:tr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Суммарный балл за работу в целом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–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– 38</w:t>
            </w:r>
          </w:p>
        </w:tc>
      </w:tr>
    </w:tbl>
    <w:p w:rsidR="00EC3466" w:rsidRPr="00EA68FE" w:rsidRDefault="00EC3466" w:rsidP="00EC34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Шкала пересчета суммарного балла за выполнение заданий, относящихся к разделу «Алгебра» в отметку по алгебре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  <w:gridCol w:w="570"/>
        <w:gridCol w:w="690"/>
        <w:gridCol w:w="810"/>
        <w:gridCol w:w="825"/>
      </w:tblGrid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«3»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«5»</w:t>
            </w:r>
          </w:p>
        </w:tc>
      </w:tr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Суммарный балл по алгебраическим</w:t>
            </w: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– 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–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23</w:t>
            </w:r>
          </w:p>
        </w:tc>
      </w:tr>
    </w:tbl>
    <w:p w:rsidR="00EC3466" w:rsidRPr="00EA68FE" w:rsidRDefault="00EC3466" w:rsidP="00EC34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68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Шкала пересчета суммарного балла за выполнение заданий, относящихся к разделу «Геометрия» в отметку по геометрии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8"/>
        <w:gridCol w:w="570"/>
        <w:gridCol w:w="570"/>
        <w:gridCol w:w="570"/>
        <w:gridCol w:w="705"/>
      </w:tblGrid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«3»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«5»</w:t>
            </w:r>
          </w:p>
        </w:tc>
      </w:tr>
      <w:tr w:rsidR="00EC3466" w:rsidRPr="00EA68FE" w:rsidTr="00543DC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Суммарный балл по геометрическим</w:t>
            </w: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–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3466" w:rsidRPr="00EA68FE" w:rsidRDefault="00EC3466" w:rsidP="0054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15</w:t>
            </w:r>
          </w:p>
        </w:tc>
      </w:tr>
    </w:tbl>
    <w:p w:rsidR="00EC3466" w:rsidRDefault="00EC3466" w:rsidP="00EC346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8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C3466" w:rsidRDefault="00EC3466" w:rsidP="001220B0"/>
    <w:sectPr w:rsidR="00EC3466" w:rsidSect="00EA68F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D501C"/>
    <w:multiLevelType w:val="multilevel"/>
    <w:tmpl w:val="F5FEB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D11349"/>
    <w:multiLevelType w:val="multilevel"/>
    <w:tmpl w:val="0386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B237E9"/>
    <w:multiLevelType w:val="multilevel"/>
    <w:tmpl w:val="3E780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B70282"/>
    <w:multiLevelType w:val="multilevel"/>
    <w:tmpl w:val="AF12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D4C6C"/>
    <w:multiLevelType w:val="multilevel"/>
    <w:tmpl w:val="0F5A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371B6B"/>
    <w:multiLevelType w:val="multilevel"/>
    <w:tmpl w:val="23C83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2F3FD2"/>
    <w:multiLevelType w:val="multilevel"/>
    <w:tmpl w:val="4DC4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354DA5"/>
    <w:multiLevelType w:val="multilevel"/>
    <w:tmpl w:val="CF06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EC06AF"/>
    <w:multiLevelType w:val="multilevel"/>
    <w:tmpl w:val="257A1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860889"/>
    <w:multiLevelType w:val="multilevel"/>
    <w:tmpl w:val="5B94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967E4A"/>
    <w:multiLevelType w:val="multilevel"/>
    <w:tmpl w:val="748E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0"/>
  </w:num>
  <w:num w:numId="6">
    <w:abstractNumId w:val="6"/>
  </w:num>
  <w:num w:numId="7">
    <w:abstractNumId w:val="9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68FE"/>
    <w:rsid w:val="00000BC0"/>
    <w:rsid w:val="0000176A"/>
    <w:rsid w:val="00002C5A"/>
    <w:rsid w:val="00003BAC"/>
    <w:rsid w:val="00004BAA"/>
    <w:rsid w:val="00005045"/>
    <w:rsid w:val="000050BC"/>
    <w:rsid w:val="000062C5"/>
    <w:rsid w:val="000066CD"/>
    <w:rsid w:val="00006820"/>
    <w:rsid w:val="000068D4"/>
    <w:rsid w:val="00006D5B"/>
    <w:rsid w:val="000078D1"/>
    <w:rsid w:val="00010187"/>
    <w:rsid w:val="0001078D"/>
    <w:rsid w:val="00011D96"/>
    <w:rsid w:val="00012A0C"/>
    <w:rsid w:val="00012C33"/>
    <w:rsid w:val="00013121"/>
    <w:rsid w:val="0001497F"/>
    <w:rsid w:val="0001649E"/>
    <w:rsid w:val="00017287"/>
    <w:rsid w:val="0002119A"/>
    <w:rsid w:val="0002156A"/>
    <w:rsid w:val="000220A8"/>
    <w:rsid w:val="00022102"/>
    <w:rsid w:val="000222D5"/>
    <w:rsid w:val="00022AC6"/>
    <w:rsid w:val="00022C68"/>
    <w:rsid w:val="00022F42"/>
    <w:rsid w:val="000242AF"/>
    <w:rsid w:val="0002557C"/>
    <w:rsid w:val="00026332"/>
    <w:rsid w:val="0002673F"/>
    <w:rsid w:val="00027DA5"/>
    <w:rsid w:val="00031E01"/>
    <w:rsid w:val="0003248C"/>
    <w:rsid w:val="000329DC"/>
    <w:rsid w:val="00032FDF"/>
    <w:rsid w:val="000334E8"/>
    <w:rsid w:val="00033759"/>
    <w:rsid w:val="00035C43"/>
    <w:rsid w:val="000360D7"/>
    <w:rsid w:val="000371BC"/>
    <w:rsid w:val="000376FE"/>
    <w:rsid w:val="00040752"/>
    <w:rsid w:val="0004153B"/>
    <w:rsid w:val="0004196F"/>
    <w:rsid w:val="00041A8F"/>
    <w:rsid w:val="0004230F"/>
    <w:rsid w:val="00043EDD"/>
    <w:rsid w:val="00046346"/>
    <w:rsid w:val="000464C4"/>
    <w:rsid w:val="00046A6C"/>
    <w:rsid w:val="000514A5"/>
    <w:rsid w:val="00052760"/>
    <w:rsid w:val="0005478E"/>
    <w:rsid w:val="000560E2"/>
    <w:rsid w:val="000567D8"/>
    <w:rsid w:val="00057865"/>
    <w:rsid w:val="000578F0"/>
    <w:rsid w:val="00060DC2"/>
    <w:rsid w:val="00062A9A"/>
    <w:rsid w:val="00062AEB"/>
    <w:rsid w:val="0006399B"/>
    <w:rsid w:val="00064E85"/>
    <w:rsid w:val="0006596D"/>
    <w:rsid w:val="000669D3"/>
    <w:rsid w:val="000670FC"/>
    <w:rsid w:val="00067C79"/>
    <w:rsid w:val="00067E3C"/>
    <w:rsid w:val="00070D9B"/>
    <w:rsid w:val="000719DD"/>
    <w:rsid w:val="00071EA2"/>
    <w:rsid w:val="00071EBB"/>
    <w:rsid w:val="00072FE0"/>
    <w:rsid w:val="00073043"/>
    <w:rsid w:val="0007414D"/>
    <w:rsid w:val="00074F76"/>
    <w:rsid w:val="00075BB4"/>
    <w:rsid w:val="0007751A"/>
    <w:rsid w:val="000776CE"/>
    <w:rsid w:val="00080302"/>
    <w:rsid w:val="00080383"/>
    <w:rsid w:val="00080874"/>
    <w:rsid w:val="000812EE"/>
    <w:rsid w:val="00081EFD"/>
    <w:rsid w:val="00083027"/>
    <w:rsid w:val="00083620"/>
    <w:rsid w:val="00083F03"/>
    <w:rsid w:val="00085B65"/>
    <w:rsid w:val="00087A2B"/>
    <w:rsid w:val="00087FF5"/>
    <w:rsid w:val="000904FF"/>
    <w:rsid w:val="00090B37"/>
    <w:rsid w:val="00090C7E"/>
    <w:rsid w:val="00091996"/>
    <w:rsid w:val="00091AA4"/>
    <w:rsid w:val="00091E60"/>
    <w:rsid w:val="000923E5"/>
    <w:rsid w:val="00093145"/>
    <w:rsid w:val="00093156"/>
    <w:rsid w:val="000933BB"/>
    <w:rsid w:val="00093975"/>
    <w:rsid w:val="00093B98"/>
    <w:rsid w:val="00095481"/>
    <w:rsid w:val="00095CA7"/>
    <w:rsid w:val="00095FEB"/>
    <w:rsid w:val="0009603D"/>
    <w:rsid w:val="00096ABB"/>
    <w:rsid w:val="000973D0"/>
    <w:rsid w:val="00097D22"/>
    <w:rsid w:val="000A0359"/>
    <w:rsid w:val="000A0543"/>
    <w:rsid w:val="000A1026"/>
    <w:rsid w:val="000A1B6A"/>
    <w:rsid w:val="000A2C2D"/>
    <w:rsid w:val="000A2D1E"/>
    <w:rsid w:val="000A3BC3"/>
    <w:rsid w:val="000A4832"/>
    <w:rsid w:val="000A49BD"/>
    <w:rsid w:val="000A583C"/>
    <w:rsid w:val="000A6F70"/>
    <w:rsid w:val="000B1293"/>
    <w:rsid w:val="000B2018"/>
    <w:rsid w:val="000B2908"/>
    <w:rsid w:val="000B35BE"/>
    <w:rsid w:val="000B3B81"/>
    <w:rsid w:val="000B576B"/>
    <w:rsid w:val="000B5893"/>
    <w:rsid w:val="000B6682"/>
    <w:rsid w:val="000B73AD"/>
    <w:rsid w:val="000C0789"/>
    <w:rsid w:val="000C12B3"/>
    <w:rsid w:val="000C2C06"/>
    <w:rsid w:val="000C327C"/>
    <w:rsid w:val="000C429B"/>
    <w:rsid w:val="000C4593"/>
    <w:rsid w:val="000C45C2"/>
    <w:rsid w:val="000C5324"/>
    <w:rsid w:val="000C5381"/>
    <w:rsid w:val="000C5447"/>
    <w:rsid w:val="000C5993"/>
    <w:rsid w:val="000C660D"/>
    <w:rsid w:val="000C7326"/>
    <w:rsid w:val="000D0F14"/>
    <w:rsid w:val="000D1163"/>
    <w:rsid w:val="000D120B"/>
    <w:rsid w:val="000D2130"/>
    <w:rsid w:val="000D2233"/>
    <w:rsid w:val="000D3858"/>
    <w:rsid w:val="000D7B71"/>
    <w:rsid w:val="000E0905"/>
    <w:rsid w:val="000E1B74"/>
    <w:rsid w:val="000E26DC"/>
    <w:rsid w:val="000E279E"/>
    <w:rsid w:val="000E2A3A"/>
    <w:rsid w:val="000E2D22"/>
    <w:rsid w:val="000E3BD9"/>
    <w:rsid w:val="000E4B82"/>
    <w:rsid w:val="000E6507"/>
    <w:rsid w:val="000E6AE7"/>
    <w:rsid w:val="000F01D9"/>
    <w:rsid w:val="000F1DD3"/>
    <w:rsid w:val="000F3053"/>
    <w:rsid w:val="000F3793"/>
    <w:rsid w:val="000F4914"/>
    <w:rsid w:val="000F4AB8"/>
    <w:rsid w:val="000F5163"/>
    <w:rsid w:val="000F6EDB"/>
    <w:rsid w:val="00100466"/>
    <w:rsid w:val="001018DC"/>
    <w:rsid w:val="00101C65"/>
    <w:rsid w:val="00101E3D"/>
    <w:rsid w:val="00102A68"/>
    <w:rsid w:val="001038ED"/>
    <w:rsid w:val="001042A9"/>
    <w:rsid w:val="00105F42"/>
    <w:rsid w:val="0010718E"/>
    <w:rsid w:val="00107363"/>
    <w:rsid w:val="00107E14"/>
    <w:rsid w:val="0011060D"/>
    <w:rsid w:val="00110934"/>
    <w:rsid w:val="00110A3A"/>
    <w:rsid w:val="00110E40"/>
    <w:rsid w:val="00112C56"/>
    <w:rsid w:val="0011312C"/>
    <w:rsid w:val="0011354B"/>
    <w:rsid w:val="001136F2"/>
    <w:rsid w:val="00114068"/>
    <w:rsid w:val="00114364"/>
    <w:rsid w:val="00114716"/>
    <w:rsid w:val="001161D3"/>
    <w:rsid w:val="00116526"/>
    <w:rsid w:val="001170A7"/>
    <w:rsid w:val="0011760E"/>
    <w:rsid w:val="00117FBB"/>
    <w:rsid w:val="001203AF"/>
    <w:rsid w:val="001209E2"/>
    <w:rsid w:val="00120E99"/>
    <w:rsid w:val="001210B4"/>
    <w:rsid w:val="0012199F"/>
    <w:rsid w:val="00121B5B"/>
    <w:rsid w:val="00122020"/>
    <w:rsid w:val="001220B0"/>
    <w:rsid w:val="00122A98"/>
    <w:rsid w:val="00122C77"/>
    <w:rsid w:val="00122CD7"/>
    <w:rsid w:val="0012313C"/>
    <w:rsid w:val="00123CE5"/>
    <w:rsid w:val="001240A2"/>
    <w:rsid w:val="0012434F"/>
    <w:rsid w:val="0012480C"/>
    <w:rsid w:val="00124AA2"/>
    <w:rsid w:val="00125117"/>
    <w:rsid w:val="00125DD3"/>
    <w:rsid w:val="00126527"/>
    <w:rsid w:val="00126D5E"/>
    <w:rsid w:val="0012778B"/>
    <w:rsid w:val="00127CD2"/>
    <w:rsid w:val="00130069"/>
    <w:rsid w:val="00130448"/>
    <w:rsid w:val="00130DD5"/>
    <w:rsid w:val="0013160F"/>
    <w:rsid w:val="001319F1"/>
    <w:rsid w:val="00132012"/>
    <w:rsid w:val="00132C64"/>
    <w:rsid w:val="00133ECF"/>
    <w:rsid w:val="001348A4"/>
    <w:rsid w:val="001376AB"/>
    <w:rsid w:val="00137A94"/>
    <w:rsid w:val="00137B70"/>
    <w:rsid w:val="00141728"/>
    <w:rsid w:val="00141846"/>
    <w:rsid w:val="00142257"/>
    <w:rsid w:val="001428AF"/>
    <w:rsid w:val="001429E8"/>
    <w:rsid w:val="00142D14"/>
    <w:rsid w:val="00142EB1"/>
    <w:rsid w:val="00143239"/>
    <w:rsid w:val="001433C7"/>
    <w:rsid w:val="0014440E"/>
    <w:rsid w:val="001453EA"/>
    <w:rsid w:val="001461EB"/>
    <w:rsid w:val="00146827"/>
    <w:rsid w:val="00146C0C"/>
    <w:rsid w:val="001472B8"/>
    <w:rsid w:val="00147849"/>
    <w:rsid w:val="001479FC"/>
    <w:rsid w:val="00147A4A"/>
    <w:rsid w:val="00150250"/>
    <w:rsid w:val="00151347"/>
    <w:rsid w:val="00151907"/>
    <w:rsid w:val="00151F0D"/>
    <w:rsid w:val="00152B9A"/>
    <w:rsid w:val="00152BEF"/>
    <w:rsid w:val="00152CFD"/>
    <w:rsid w:val="00153399"/>
    <w:rsid w:val="001546CD"/>
    <w:rsid w:val="001565C4"/>
    <w:rsid w:val="00157D3F"/>
    <w:rsid w:val="00157F2B"/>
    <w:rsid w:val="00161DD3"/>
    <w:rsid w:val="00162147"/>
    <w:rsid w:val="00162233"/>
    <w:rsid w:val="00163503"/>
    <w:rsid w:val="001643F5"/>
    <w:rsid w:val="001648EF"/>
    <w:rsid w:val="00164B33"/>
    <w:rsid w:val="00164F40"/>
    <w:rsid w:val="00165AE2"/>
    <w:rsid w:val="0016623E"/>
    <w:rsid w:val="00166281"/>
    <w:rsid w:val="0016668E"/>
    <w:rsid w:val="00166B56"/>
    <w:rsid w:val="0016798F"/>
    <w:rsid w:val="00167F88"/>
    <w:rsid w:val="00170168"/>
    <w:rsid w:val="00170229"/>
    <w:rsid w:val="00170514"/>
    <w:rsid w:val="001725A0"/>
    <w:rsid w:val="00172859"/>
    <w:rsid w:val="00172B16"/>
    <w:rsid w:val="00172F6E"/>
    <w:rsid w:val="001748E4"/>
    <w:rsid w:val="001755E0"/>
    <w:rsid w:val="00175605"/>
    <w:rsid w:val="00175968"/>
    <w:rsid w:val="0017783D"/>
    <w:rsid w:val="00180911"/>
    <w:rsid w:val="00181845"/>
    <w:rsid w:val="00182182"/>
    <w:rsid w:val="00183501"/>
    <w:rsid w:val="00184192"/>
    <w:rsid w:val="001846A8"/>
    <w:rsid w:val="001849AE"/>
    <w:rsid w:val="0018532A"/>
    <w:rsid w:val="00185CE6"/>
    <w:rsid w:val="00185EDB"/>
    <w:rsid w:val="00185FF3"/>
    <w:rsid w:val="0018608B"/>
    <w:rsid w:val="0018645A"/>
    <w:rsid w:val="0018798D"/>
    <w:rsid w:val="00190305"/>
    <w:rsid w:val="001903ED"/>
    <w:rsid w:val="001904D9"/>
    <w:rsid w:val="00191643"/>
    <w:rsid w:val="00192EF7"/>
    <w:rsid w:val="00193109"/>
    <w:rsid w:val="00193A7A"/>
    <w:rsid w:val="00193BF3"/>
    <w:rsid w:val="001A0502"/>
    <w:rsid w:val="001A099F"/>
    <w:rsid w:val="001A1F8A"/>
    <w:rsid w:val="001A3929"/>
    <w:rsid w:val="001A4BF6"/>
    <w:rsid w:val="001A4D33"/>
    <w:rsid w:val="001A4F35"/>
    <w:rsid w:val="001A506F"/>
    <w:rsid w:val="001A5D06"/>
    <w:rsid w:val="001A6527"/>
    <w:rsid w:val="001A6B82"/>
    <w:rsid w:val="001A6F85"/>
    <w:rsid w:val="001A753A"/>
    <w:rsid w:val="001B0F46"/>
    <w:rsid w:val="001B181A"/>
    <w:rsid w:val="001B254F"/>
    <w:rsid w:val="001B28D8"/>
    <w:rsid w:val="001B3397"/>
    <w:rsid w:val="001B3C02"/>
    <w:rsid w:val="001B3DB0"/>
    <w:rsid w:val="001B56D0"/>
    <w:rsid w:val="001B5B5B"/>
    <w:rsid w:val="001B6055"/>
    <w:rsid w:val="001B6665"/>
    <w:rsid w:val="001B6AD9"/>
    <w:rsid w:val="001B7AE9"/>
    <w:rsid w:val="001C038E"/>
    <w:rsid w:val="001C07C5"/>
    <w:rsid w:val="001C0B96"/>
    <w:rsid w:val="001C0CA8"/>
    <w:rsid w:val="001C12C4"/>
    <w:rsid w:val="001C151D"/>
    <w:rsid w:val="001C1767"/>
    <w:rsid w:val="001C2A27"/>
    <w:rsid w:val="001C381D"/>
    <w:rsid w:val="001C3867"/>
    <w:rsid w:val="001C3899"/>
    <w:rsid w:val="001C41E0"/>
    <w:rsid w:val="001C4793"/>
    <w:rsid w:val="001C4B9D"/>
    <w:rsid w:val="001C51AC"/>
    <w:rsid w:val="001C527C"/>
    <w:rsid w:val="001C6AF7"/>
    <w:rsid w:val="001D02D5"/>
    <w:rsid w:val="001D204D"/>
    <w:rsid w:val="001D305E"/>
    <w:rsid w:val="001D3541"/>
    <w:rsid w:val="001D4BCC"/>
    <w:rsid w:val="001D4E6B"/>
    <w:rsid w:val="001D52A6"/>
    <w:rsid w:val="001D5393"/>
    <w:rsid w:val="001D6071"/>
    <w:rsid w:val="001D63D7"/>
    <w:rsid w:val="001D67CE"/>
    <w:rsid w:val="001D6B2A"/>
    <w:rsid w:val="001E030C"/>
    <w:rsid w:val="001E0DC5"/>
    <w:rsid w:val="001E1124"/>
    <w:rsid w:val="001E1C4F"/>
    <w:rsid w:val="001E30B6"/>
    <w:rsid w:val="001E5C0F"/>
    <w:rsid w:val="001F0F17"/>
    <w:rsid w:val="001F1B3A"/>
    <w:rsid w:val="001F1C52"/>
    <w:rsid w:val="001F1F31"/>
    <w:rsid w:val="001F2CD8"/>
    <w:rsid w:val="001F399D"/>
    <w:rsid w:val="001F4214"/>
    <w:rsid w:val="001F554C"/>
    <w:rsid w:val="001F5984"/>
    <w:rsid w:val="001F5C87"/>
    <w:rsid w:val="001F5DD5"/>
    <w:rsid w:val="001F656F"/>
    <w:rsid w:val="001F7871"/>
    <w:rsid w:val="001F7AAC"/>
    <w:rsid w:val="001F7DC3"/>
    <w:rsid w:val="001F7EDD"/>
    <w:rsid w:val="00200BF6"/>
    <w:rsid w:val="00200E9C"/>
    <w:rsid w:val="00203F76"/>
    <w:rsid w:val="0020475B"/>
    <w:rsid w:val="00204907"/>
    <w:rsid w:val="00205786"/>
    <w:rsid w:val="00206C45"/>
    <w:rsid w:val="00207493"/>
    <w:rsid w:val="002074C9"/>
    <w:rsid w:val="00210E9E"/>
    <w:rsid w:val="00211489"/>
    <w:rsid w:val="00213BE1"/>
    <w:rsid w:val="00214689"/>
    <w:rsid w:val="00214F93"/>
    <w:rsid w:val="00215419"/>
    <w:rsid w:val="00215B3F"/>
    <w:rsid w:val="00216B3F"/>
    <w:rsid w:val="00216FAD"/>
    <w:rsid w:val="002177BC"/>
    <w:rsid w:val="0022253E"/>
    <w:rsid w:val="002235DB"/>
    <w:rsid w:val="002237FF"/>
    <w:rsid w:val="00224074"/>
    <w:rsid w:val="0022480E"/>
    <w:rsid w:val="00224ED9"/>
    <w:rsid w:val="002256B8"/>
    <w:rsid w:val="002263F6"/>
    <w:rsid w:val="00226DCF"/>
    <w:rsid w:val="0022777B"/>
    <w:rsid w:val="00227A2A"/>
    <w:rsid w:val="00230D84"/>
    <w:rsid w:val="0023169B"/>
    <w:rsid w:val="00232F2D"/>
    <w:rsid w:val="00233977"/>
    <w:rsid w:val="002346DA"/>
    <w:rsid w:val="00234CF8"/>
    <w:rsid w:val="00234F87"/>
    <w:rsid w:val="00235033"/>
    <w:rsid w:val="00236180"/>
    <w:rsid w:val="002366FE"/>
    <w:rsid w:val="00236A0C"/>
    <w:rsid w:val="00237044"/>
    <w:rsid w:val="002376B8"/>
    <w:rsid w:val="00237A40"/>
    <w:rsid w:val="00237C2F"/>
    <w:rsid w:val="00241B38"/>
    <w:rsid w:val="0024392A"/>
    <w:rsid w:val="00244D16"/>
    <w:rsid w:val="00244D8E"/>
    <w:rsid w:val="0024521A"/>
    <w:rsid w:val="0024538B"/>
    <w:rsid w:val="0024681A"/>
    <w:rsid w:val="002475C3"/>
    <w:rsid w:val="00247C21"/>
    <w:rsid w:val="00250388"/>
    <w:rsid w:val="002505DB"/>
    <w:rsid w:val="00251629"/>
    <w:rsid w:val="00251A7B"/>
    <w:rsid w:val="00251FD6"/>
    <w:rsid w:val="00253581"/>
    <w:rsid w:val="00253664"/>
    <w:rsid w:val="002559D5"/>
    <w:rsid w:val="00255F01"/>
    <w:rsid w:val="0025622C"/>
    <w:rsid w:val="00261AB6"/>
    <w:rsid w:val="00261BA6"/>
    <w:rsid w:val="00261F7D"/>
    <w:rsid w:val="0026219E"/>
    <w:rsid w:val="00263182"/>
    <w:rsid w:val="002639A4"/>
    <w:rsid w:val="00263B39"/>
    <w:rsid w:val="00265EB7"/>
    <w:rsid w:val="00267781"/>
    <w:rsid w:val="00267AD2"/>
    <w:rsid w:val="002708A4"/>
    <w:rsid w:val="00271153"/>
    <w:rsid w:val="00271710"/>
    <w:rsid w:val="00272274"/>
    <w:rsid w:val="0027228A"/>
    <w:rsid w:val="0027261D"/>
    <w:rsid w:val="00272BAB"/>
    <w:rsid w:val="00272C1E"/>
    <w:rsid w:val="00273150"/>
    <w:rsid w:val="00274264"/>
    <w:rsid w:val="00275E77"/>
    <w:rsid w:val="00277B04"/>
    <w:rsid w:val="0028035D"/>
    <w:rsid w:val="00280B7D"/>
    <w:rsid w:val="00281744"/>
    <w:rsid w:val="00281904"/>
    <w:rsid w:val="00281BF5"/>
    <w:rsid w:val="0028286F"/>
    <w:rsid w:val="00283621"/>
    <w:rsid w:val="00283A74"/>
    <w:rsid w:val="00283F54"/>
    <w:rsid w:val="002847D3"/>
    <w:rsid w:val="002852DF"/>
    <w:rsid w:val="002859B2"/>
    <w:rsid w:val="00286665"/>
    <w:rsid w:val="00286BE4"/>
    <w:rsid w:val="00286F35"/>
    <w:rsid w:val="002875FF"/>
    <w:rsid w:val="002909D3"/>
    <w:rsid w:val="00290F07"/>
    <w:rsid w:val="00291105"/>
    <w:rsid w:val="00291490"/>
    <w:rsid w:val="00291A40"/>
    <w:rsid w:val="00292E57"/>
    <w:rsid w:val="002932F2"/>
    <w:rsid w:val="00293647"/>
    <w:rsid w:val="00294552"/>
    <w:rsid w:val="00295B60"/>
    <w:rsid w:val="00295CCE"/>
    <w:rsid w:val="00296256"/>
    <w:rsid w:val="00297065"/>
    <w:rsid w:val="002A145B"/>
    <w:rsid w:val="002A1707"/>
    <w:rsid w:val="002A1975"/>
    <w:rsid w:val="002A1DAD"/>
    <w:rsid w:val="002A22C6"/>
    <w:rsid w:val="002A2BA1"/>
    <w:rsid w:val="002A3FD2"/>
    <w:rsid w:val="002A41B4"/>
    <w:rsid w:val="002A6393"/>
    <w:rsid w:val="002A654A"/>
    <w:rsid w:val="002A69FE"/>
    <w:rsid w:val="002A710B"/>
    <w:rsid w:val="002A79FD"/>
    <w:rsid w:val="002B0510"/>
    <w:rsid w:val="002B1AEF"/>
    <w:rsid w:val="002B1E2B"/>
    <w:rsid w:val="002B20A1"/>
    <w:rsid w:val="002B2332"/>
    <w:rsid w:val="002B3791"/>
    <w:rsid w:val="002B39D6"/>
    <w:rsid w:val="002B4DBA"/>
    <w:rsid w:val="002B579B"/>
    <w:rsid w:val="002C0B7A"/>
    <w:rsid w:val="002C1225"/>
    <w:rsid w:val="002C13BC"/>
    <w:rsid w:val="002C2386"/>
    <w:rsid w:val="002C3263"/>
    <w:rsid w:val="002C3E13"/>
    <w:rsid w:val="002C402D"/>
    <w:rsid w:val="002C5AC5"/>
    <w:rsid w:val="002C6275"/>
    <w:rsid w:val="002C6577"/>
    <w:rsid w:val="002C6D17"/>
    <w:rsid w:val="002C6FD8"/>
    <w:rsid w:val="002C779A"/>
    <w:rsid w:val="002D00AB"/>
    <w:rsid w:val="002D0654"/>
    <w:rsid w:val="002D09A6"/>
    <w:rsid w:val="002D1D18"/>
    <w:rsid w:val="002D1E67"/>
    <w:rsid w:val="002D221A"/>
    <w:rsid w:val="002D224E"/>
    <w:rsid w:val="002D26C6"/>
    <w:rsid w:val="002D2966"/>
    <w:rsid w:val="002D2A4D"/>
    <w:rsid w:val="002D3402"/>
    <w:rsid w:val="002D39CC"/>
    <w:rsid w:val="002D4570"/>
    <w:rsid w:val="002D6604"/>
    <w:rsid w:val="002D6B32"/>
    <w:rsid w:val="002D6D63"/>
    <w:rsid w:val="002D7545"/>
    <w:rsid w:val="002D7736"/>
    <w:rsid w:val="002E0B91"/>
    <w:rsid w:val="002E0C09"/>
    <w:rsid w:val="002E2141"/>
    <w:rsid w:val="002E387A"/>
    <w:rsid w:val="002E436F"/>
    <w:rsid w:val="002E4BC7"/>
    <w:rsid w:val="002E4F37"/>
    <w:rsid w:val="002E56C1"/>
    <w:rsid w:val="002E570D"/>
    <w:rsid w:val="002E5FFD"/>
    <w:rsid w:val="002E6208"/>
    <w:rsid w:val="002E6BE2"/>
    <w:rsid w:val="002E6D0A"/>
    <w:rsid w:val="002E734F"/>
    <w:rsid w:val="002E78C2"/>
    <w:rsid w:val="002F1297"/>
    <w:rsid w:val="002F14E7"/>
    <w:rsid w:val="002F191F"/>
    <w:rsid w:val="002F1D39"/>
    <w:rsid w:val="002F1F41"/>
    <w:rsid w:val="002F22F1"/>
    <w:rsid w:val="002F4C59"/>
    <w:rsid w:val="002F5777"/>
    <w:rsid w:val="002F5B1B"/>
    <w:rsid w:val="002F631E"/>
    <w:rsid w:val="002F672E"/>
    <w:rsid w:val="002F7789"/>
    <w:rsid w:val="002F7FF1"/>
    <w:rsid w:val="003012C9"/>
    <w:rsid w:val="0030170B"/>
    <w:rsid w:val="003018B7"/>
    <w:rsid w:val="00301E65"/>
    <w:rsid w:val="00302030"/>
    <w:rsid w:val="003047CB"/>
    <w:rsid w:val="00304FCF"/>
    <w:rsid w:val="00306DE9"/>
    <w:rsid w:val="0031051F"/>
    <w:rsid w:val="0031097B"/>
    <w:rsid w:val="00311CAD"/>
    <w:rsid w:val="003126BC"/>
    <w:rsid w:val="00317C3A"/>
    <w:rsid w:val="0032036F"/>
    <w:rsid w:val="00321199"/>
    <w:rsid w:val="00321471"/>
    <w:rsid w:val="003214E3"/>
    <w:rsid w:val="00321757"/>
    <w:rsid w:val="00321DEA"/>
    <w:rsid w:val="00321F9B"/>
    <w:rsid w:val="003227C7"/>
    <w:rsid w:val="003228C3"/>
    <w:rsid w:val="00323572"/>
    <w:rsid w:val="0032388C"/>
    <w:rsid w:val="00324AB7"/>
    <w:rsid w:val="003257A2"/>
    <w:rsid w:val="0033293E"/>
    <w:rsid w:val="00333D3B"/>
    <w:rsid w:val="003340FC"/>
    <w:rsid w:val="00334387"/>
    <w:rsid w:val="00334859"/>
    <w:rsid w:val="00335130"/>
    <w:rsid w:val="00335677"/>
    <w:rsid w:val="003362CE"/>
    <w:rsid w:val="0033714D"/>
    <w:rsid w:val="00337DE7"/>
    <w:rsid w:val="003402BE"/>
    <w:rsid w:val="0034081E"/>
    <w:rsid w:val="003408F9"/>
    <w:rsid w:val="003435B8"/>
    <w:rsid w:val="00343895"/>
    <w:rsid w:val="003443E5"/>
    <w:rsid w:val="003447CA"/>
    <w:rsid w:val="003456CA"/>
    <w:rsid w:val="00346DB1"/>
    <w:rsid w:val="00347140"/>
    <w:rsid w:val="00347F9E"/>
    <w:rsid w:val="00351231"/>
    <w:rsid w:val="0035131B"/>
    <w:rsid w:val="00351496"/>
    <w:rsid w:val="0035173C"/>
    <w:rsid w:val="00351D39"/>
    <w:rsid w:val="003525EF"/>
    <w:rsid w:val="00352A3D"/>
    <w:rsid w:val="00354D26"/>
    <w:rsid w:val="0035552A"/>
    <w:rsid w:val="00355C76"/>
    <w:rsid w:val="00355E4B"/>
    <w:rsid w:val="00355FEC"/>
    <w:rsid w:val="00356B43"/>
    <w:rsid w:val="003577B7"/>
    <w:rsid w:val="00360020"/>
    <w:rsid w:val="0036058B"/>
    <w:rsid w:val="00361651"/>
    <w:rsid w:val="00361952"/>
    <w:rsid w:val="003619B2"/>
    <w:rsid w:val="00361C5F"/>
    <w:rsid w:val="00362ACF"/>
    <w:rsid w:val="00362B8B"/>
    <w:rsid w:val="003634D4"/>
    <w:rsid w:val="003634EC"/>
    <w:rsid w:val="00364539"/>
    <w:rsid w:val="003647B9"/>
    <w:rsid w:val="003652D5"/>
    <w:rsid w:val="003653DA"/>
    <w:rsid w:val="0036609A"/>
    <w:rsid w:val="003667FF"/>
    <w:rsid w:val="0037031F"/>
    <w:rsid w:val="00372631"/>
    <w:rsid w:val="00373450"/>
    <w:rsid w:val="00373F62"/>
    <w:rsid w:val="0037449F"/>
    <w:rsid w:val="003754F5"/>
    <w:rsid w:val="0037631C"/>
    <w:rsid w:val="00376771"/>
    <w:rsid w:val="0037736B"/>
    <w:rsid w:val="003815C5"/>
    <w:rsid w:val="00381B30"/>
    <w:rsid w:val="00381EFE"/>
    <w:rsid w:val="0038216C"/>
    <w:rsid w:val="00384064"/>
    <w:rsid w:val="0038480F"/>
    <w:rsid w:val="00385D85"/>
    <w:rsid w:val="00386E55"/>
    <w:rsid w:val="003872B7"/>
    <w:rsid w:val="00387562"/>
    <w:rsid w:val="003908D5"/>
    <w:rsid w:val="00391E97"/>
    <w:rsid w:val="00391ED3"/>
    <w:rsid w:val="00393388"/>
    <w:rsid w:val="003948FF"/>
    <w:rsid w:val="0039490E"/>
    <w:rsid w:val="00394F85"/>
    <w:rsid w:val="0039528E"/>
    <w:rsid w:val="00395396"/>
    <w:rsid w:val="003955D2"/>
    <w:rsid w:val="00395886"/>
    <w:rsid w:val="00395BDB"/>
    <w:rsid w:val="003964D5"/>
    <w:rsid w:val="003965ED"/>
    <w:rsid w:val="00396755"/>
    <w:rsid w:val="0039782F"/>
    <w:rsid w:val="0039791E"/>
    <w:rsid w:val="00397A54"/>
    <w:rsid w:val="003A0BFB"/>
    <w:rsid w:val="003A0F5F"/>
    <w:rsid w:val="003A1969"/>
    <w:rsid w:val="003A19EA"/>
    <w:rsid w:val="003A1DDD"/>
    <w:rsid w:val="003A36AB"/>
    <w:rsid w:val="003A3783"/>
    <w:rsid w:val="003A3E30"/>
    <w:rsid w:val="003A452B"/>
    <w:rsid w:val="003A4688"/>
    <w:rsid w:val="003A4C51"/>
    <w:rsid w:val="003A57F6"/>
    <w:rsid w:val="003A5A64"/>
    <w:rsid w:val="003A619B"/>
    <w:rsid w:val="003A6328"/>
    <w:rsid w:val="003A76DF"/>
    <w:rsid w:val="003A7891"/>
    <w:rsid w:val="003B00EC"/>
    <w:rsid w:val="003B04CF"/>
    <w:rsid w:val="003B0980"/>
    <w:rsid w:val="003B0D50"/>
    <w:rsid w:val="003B0D58"/>
    <w:rsid w:val="003B11FA"/>
    <w:rsid w:val="003B1342"/>
    <w:rsid w:val="003B1ABE"/>
    <w:rsid w:val="003B1B26"/>
    <w:rsid w:val="003B2D96"/>
    <w:rsid w:val="003B36BF"/>
    <w:rsid w:val="003B3935"/>
    <w:rsid w:val="003B413D"/>
    <w:rsid w:val="003B4D02"/>
    <w:rsid w:val="003B5BB6"/>
    <w:rsid w:val="003B64B7"/>
    <w:rsid w:val="003B7073"/>
    <w:rsid w:val="003B7249"/>
    <w:rsid w:val="003B72D1"/>
    <w:rsid w:val="003C00EB"/>
    <w:rsid w:val="003C107A"/>
    <w:rsid w:val="003C1B3A"/>
    <w:rsid w:val="003C2185"/>
    <w:rsid w:val="003C4B0C"/>
    <w:rsid w:val="003C5B44"/>
    <w:rsid w:val="003C5DEE"/>
    <w:rsid w:val="003C62A4"/>
    <w:rsid w:val="003C67F4"/>
    <w:rsid w:val="003C7263"/>
    <w:rsid w:val="003D0B3A"/>
    <w:rsid w:val="003D139A"/>
    <w:rsid w:val="003D33EF"/>
    <w:rsid w:val="003D3693"/>
    <w:rsid w:val="003D3CE8"/>
    <w:rsid w:val="003D436D"/>
    <w:rsid w:val="003D4CD7"/>
    <w:rsid w:val="003D515D"/>
    <w:rsid w:val="003D55A4"/>
    <w:rsid w:val="003D5BB7"/>
    <w:rsid w:val="003D7496"/>
    <w:rsid w:val="003D75E9"/>
    <w:rsid w:val="003E0AEC"/>
    <w:rsid w:val="003E1CE5"/>
    <w:rsid w:val="003E20E6"/>
    <w:rsid w:val="003E2176"/>
    <w:rsid w:val="003E268F"/>
    <w:rsid w:val="003E2BFA"/>
    <w:rsid w:val="003E2F96"/>
    <w:rsid w:val="003E3599"/>
    <w:rsid w:val="003E3D44"/>
    <w:rsid w:val="003E6438"/>
    <w:rsid w:val="003E67BF"/>
    <w:rsid w:val="003E697C"/>
    <w:rsid w:val="003E6C42"/>
    <w:rsid w:val="003E7082"/>
    <w:rsid w:val="003E7B97"/>
    <w:rsid w:val="003E7F9B"/>
    <w:rsid w:val="003F08AD"/>
    <w:rsid w:val="003F0970"/>
    <w:rsid w:val="003F110C"/>
    <w:rsid w:val="003F111E"/>
    <w:rsid w:val="003F18C0"/>
    <w:rsid w:val="003F2689"/>
    <w:rsid w:val="003F26D1"/>
    <w:rsid w:val="003F332D"/>
    <w:rsid w:val="003F361A"/>
    <w:rsid w:val="003F3EF7"/>
    <w:rsid w:val="003F461E"/>
    <w:rsid w:val="003F48CD"/>
    <w:rsid w:val="003F4F6D"/>
    <w:rsid w:val="003F533D"/>
    <w:rsid w:val="003F5F8F"/>
    <w:rsid w:val="003F60BE"/>
    <w:rsid w:val="003F6C72"/>
    <w:rsid w:val="003F7138"/>
    <w:rsid w:val="003F75A0"/>
    <w:rsid w:val="003F7ED6"/>
    <w:rsid w:val="003F7FBE"/>
    <w:rsid w:val="00400428"/>
    <w:rsid w:val="0040086E"/>
    <w:rsid w:val="004027B4"/>
    <w:rsid w:val="00403DBD"/>
    <w:rsid w:val="004049CD"/>
    <w:rsid w:val="00404D6A"/>
    <w:rsid w:val="00405399"/>
    <w:rsid w:val="0040642F"/>
    <w:rsid w:val="004066D9"/>
    <w:rsid w:val="004072C9"/>
    <w:rsid w:val="004102E0"/>
    <w:rsid w:val="004116C5"/>
    <w:rsid w:val="00412B23"/>
    <w:rsid w:val="00413129"/>
    <w:rsid w:val="00413D91"/>
    <w:rsid w:val="00414853"/>
    <w:rsid w:val="00414B12"/>
    <w:rsid w:val="00415075"/>
    <w:rsid w:val="0041561A"/>
    <w:rsid w:val="004157DC"/>
    <w:rsid w:val="00415E7B"/>
    <w:rsid w:val="004166AE"/>
    <w:rsid w:val="00416ADE"/>
    <w:rsid w:val="00417115"/>
    <w:rsid w:val="0041766F"/>
    <w:rsid w:val="004176A4"/>
    <w:rsid w:val="0041796C"/>
    <w:rsid w:val="004219D3"/>
    <w:rsid w:val="00421AE1"/>
    <w:rsid w:val="00422535"/>
    <w:rsid w:val="004226BC"/>
    <w:rsid w:val="00423044"/>
    <w:rsid w:val="00423150"/>
    <w:rsid w:val="004231BE"/>
    <w:rsid w:val="00423B60"/>
    <w:rsid w:val="004243A8"/>
    <w:rsid w:val="0042457E"/>
    <w:rsid w:val="00424C3E"/>
    <w:rsid w:val="004252F8"/>
    <w:rsid w:val="00425EF1"/>
    <w:rsid w:val="0042655F"/>
    <w:rsid w:val="0042731D"/>
    <w:rsid w:val="004273C4"/>
    <w:rsid w:val="00431ADA"/>
    <w:rsid w:val="00432CF3"/>
    <w:rsid w:val="00433177"/>
    <w:rsid w:val="00435ADB"/>
    <w:rsid w:val="00435B51"/>
    <w:rsid w:val="00436CB6"/>
    <w:rsid w:val="00436E52"/>
    <w:rsid w:val="00436F51"/>
    <w:rsid w:val="00437113"/>
    <w:rsid w:val="00441A8F"/>
    <w:rsid w:val="00441F4A"/>
    <w:rsid w:val="0044281C"/>
    <w:rsid w:val="00442DD9"/>
    <w:rsid w:val="00442EF6"/>
    <w:rsid w:val="00442FBA"/>
    <w:rsid w:val="004439C7"/>
    <w:rsid w:val="00443B58"/>
    <w:rsid w:val="00443E69"/>
    <w:rsid w:val="00444A8C"/>
    <w:rsid w:val="00444BAD"/>
    <w:rsid w:val="00444BE8"/>
    <w:rsid w:val="00445F65"/>
    <w:rsid w:val="00445F70"/>
    <w:rsid w:val="004461E5"/>
    <w:rsid w:val="004469B3"/>
    <w:rsid w:val="00447348"/>
    <w:rsid w:val="00447516"/>
    <w:rsid w:val="004475E5"/>
    <w:rsid w:val="004478D8"/>
    <w:rsid w:val="00447B20"/>
    <w:rsid w:val="00447DF6"/>
    <w:rsid w:val="00450E4F"/>
    <w:rsid w:val="00451A85"/>
    <w:rsid w:val="00451BEB"/>
    <w:rsid w:val="0045231B"/>
    <w:rsid w:val="004526E0"/>
    <w:rsid w:val="00452B1F"/>
    <w:rsid w:val="00452E0B"/>
    <w:rsid w:val="00453771"/>
    <w:rsid w:val="00454520"/>
    <w:rsid w:val="00456B29"/>
    <w:rsid w:val="00456DEC"/>
    <w:rsid w:val="00457060"/>
    <w:rsid w:val="0045744A"/>
    <w:rsid w:val="00457E4C"/>
    <w:rsid w:val="00460734"/>
    <w:rsid w:val="00460E32"/>
    <w:rsid w:val="00463C14"/>
    <w:rsid w:val="00463C4B"/>
    <w:rsid w:val="004648F3"/>
    <w:rsid w:val="00465720"/>
    <w:rsid w:val="00465D3B"/>
    <w:rsid w:val="00465EAA"/>
    <w:rsid w:val="0046662B"/>
    <w:rsid w:val="00470CD1"/>
    <w:rsid w:val="00470E0A"/>
    <w:rsid w:val="004715CD"/>
    <w:rsid w:val="004716B0"/>
    <w:rsid w:val="00471CE2"/>
    <w:rsid w:val="00471FA2"/>
    <w:rsid w:val="00471FF4"/>
    <w:rsid w:val="00473350"/>
    <w:rsid w:val="00473629"/>
    <w:rsid w:val="004741D6"/>
    <w:rsid w:val="00475D31"/>
    <w:rsid w:val="00476790"/>
    <w:rsid w:val="004768C9"/>
    <w:rsid w:val="00480086"/>
    <w:rsid w:val="00480F50"/>
    <w:rsid w:val="00481FAB"/>
    <w:rsid w:val="00482EB7"/>
    <w:rsid w:val="004831FA"/>
    <w:rsid w:val="004842F8"/>
    <w:rsid w:val="0048440B"/>
    <w:rsid w:val="004848D9"/>
    <w:rsid w:val="00484E40"/>
    <w:rsid w:val="0048530D"/>
    <w:rsid w:val="00485830"/>
    <w:rsid w:val="0048618A"/>
    <w:rsid w:val="004862E7"/>
    <w:rsid w:val="00486F50"/>
    <w:rsid w:val="00490BB8"/>
    <w:rsid w:val="00491215"/>
    <w:rsid w:val="0049184E"/>
    <w:rsid w:val="00491981"/>
    <w:rsid w:val="00492017"/>
    <w:rsid w:val="004920CD"/>
    <w:rsid w:val="00493274"/>
    <w:rsid w:val="004944CC"/>
    <w:rsid w:val="0049486D"/>
    <w:rsid w:val="0049494E"/>
    <w:rsid w:val="004951EC"/>
    <w:rsid w:val="00495CFB"/>
    <w:rsid w:val="00496044"/>
    <w:rsid w:val="00496C92"/>
    <w:rsid w:val="004977C6"/>
    <w:rsid w:val="00497CAD"/>
    <w:rsid w:val="004A04B1"/>
    <w:rsid w:val="004A1333"/>
    <w:rsid w:val="004A1B93"/>
    <w:rsid w:val="004A2184"/>
    <w:rsid w:val="004A23CE"/>
    <w:rsid w:val="004A26B2"/>
    <w:rsid w:val="004A2C3A"/>
    <w:rsid w:val="004A3827"/>
    <w:rsid w:val="004B0346"/>
    <w:rsid w:val="004B12C2"/>
    <w:rsid w:val="004B1504"/>
    <w:rsid w:val="004B2383"/>
    <w:rsid w:val="004B24A6"/>
    <w:rsid w:val="004B2640"/>
    <w:rsid w:val="004B2DAB"/>
    <w:rsid w:val="004B2EA5"/>
    <w:rsid w:val="004B3575"/>
    <w:rsid w:val="004B39B5"/>
    <w:rsid w:val="004B3BD8"/>
    <w:rsid w:val="004B3E9A"/>
    <w:rsid w:val="004B3FBF"/>
    <w:rsid w:val="004B5AB2"/>
    <w:rsid w:val="004B6A8D"/>
    <w:rsid w:val="004B6AEB"/>
    <w:rsid w:val="004B6D29"/>
    <w:rsid w:val="004B767D"/>
    <w:rsid w:val="004B78B0"/>
    <w:rsid w:val="004C0C1F"/>
    <w:rsid w:val="004C1B79"/>
    <w:rsid w:val="004C27EE"/>
    <w:rsid w:val="004C3839"/>
    <w:rsid w:val="004C44B6"/>
    <w:rsid w:val="004C4C4C"/>
    <w:rsid w:val="004C5A14"/>
    <w:rsid w:val="004C60ED"/>
    <w:rsid w:val="004C663C"/>
    <w:rsid w:val="004C746F"/>
    <w:rsid w:val="004C7848"/>
    <w:rsid w:val="004C7853"/>
    <w:rsid w:val="004C78DC"/>
    <w:rsid w:val="004D008E"/>
    <w:rsid w:val="004D0A57"/>
    <w:rsid w:val="004D20D7"/>
    <w:rsid w:val="004D2D6A"/>
    <w:rsid w:val="004D3409"/>
    <w:rsid w:val="004D40E7"/>
    <w:rsid w:val="004D4449"/>
    <w:rsid w:val="004D52CA"/>
    <w:rsid w:val="004D59D1"/>
    <w:rsid w:val="004D5DA6"/>
    <w:rsid w:val="004D7C53"/>
    <w:rsid w:val="004E15A6"/>
    <w:rsid w:val="004E1A9D"/>
    <w:rsid w:val="004E24D2"/>
    <w:rsid w:val="004E2C5F"/>
    <w:rsid w:val="004E2F42"/>
    <w:rsid w:val="004E424B"/>
    <w:rsid w:val="004E4267"/>
    <w:rsid w:val="004E4DC0"/>
    <w:rsid w:val="004E4E09"/>
    <w:rsid w:val="004E5A05"/>
    <w:rsid w:val="004E649E"/>
    <w:rsid w:val="004E6B0A"/>
    <w:rsid w:val="004E71D1"/>
    <w:rsid w:val="004E7946"/>
    <w:rsid w:val="004F02AE"/>
    <w:rsid w:val="004F0770"/>
    <w:rsid w:val="004F2BCA"/>
    <w:rsid w:val="004F2E43"/>
    <w:rsid w:val="004F332A"/>
    <w:rsid w:val="004F36BE"/>
    <w:rsid w:val="004F3952"/>
    <w:rsid w:val="004F4F3A"/>
    <w:rsid w:val="004F6156"/>
    <w:rsid w:val="004F65FF"/>
    <w:rsid w:val="004F791A"/>
    <w:rsid w:val="004F7A79"/>
    <w:rsid w:val="005008EB"/>
    <w:rsid w:val="005022C3"/>
    <w:rsid w:val="00502A2E"/>
    <w:rsid w:val="005033F3"/>
    <w:rsid w:val="005036ED"/>
    <w:rsid w:val="00505052"/>
    <w:rsid w:val="0050519B"/>
    <w:rsid w:val="0050531E"/>
    <w:rsid w:val="005055A1"/>
    <w:rsid w:val="00505C3C"/>
    <w:rsid w:val="00506D73"/>
    <w:rsid w:val="005078D3"/>
    <w:rsid w:val="00510326"/>
    <w:rsid w:val="00510946"/>
    <w:rsid w:val="00510A63"/>
    <w:rsid w:val="00512A0D"/>
    <w:rsid w:val="005138C0"/>
    <w:rsid w:val="00515FAB"/>
    <w:rsid w:val="00516437"/>
    <w:rsid w:val="005164D1"/>
    <w:rsid w:val="00516FE8"/>
    <w:rsid w:val="0052030D"/>
    <w:rsid w:val="00521175"/>
    <w:rsid w:val="00521ED8"/>
    <w:rsid w:val="00521F89"/>
    <w:rsid w:val="005221FC"/>
    <w:rsid w:val="00523F79"/>
    <w:rsid w:val="0052484D"/>
    <w:rsid w:val="00525CB8"/>
    <w:rsid w:val="005261E9"/>
    <w:rsid w:val="00526EAB"/>
    <w:rsid w:val="00530B26"/>
    <w:rsid w:val="00530F2A"/>
    <w:rsid w:val="00532B3C"/>
    <w:rsid w:val="00532CD0"/>
    <w:rsid w:val="005331E6"/>
    <w:rsid w:val="00533DAE"/>
    <w:rsid w:val="00533F2F"/>
    <w:rsid w:val="0053541E"/>
    <w:rsid w:val="0053550C"/>
    <w:rsid w:val="00535C04"/>
    <w:rsid w:val="00536086"/>
    <w:rsid w:val="005360FE"/>
    <w:rsid w:val="005367FE"/>
    <w:rsid w:val="00537CCD"/>
    <w:rsid w:val="00537CF2"/>
    <w:rsid w:val="00541003"/>
    <w:rsid w:val="00541132"/>
    <w:rsid w:val="0054171A"/>
    <w:rsid w:val="00541CD7"/>
    <w:rsid w:val="005422DC"/>
    <w:rsid w:val="005426FE"/>
    <w:rsid w:val="00543295"/>
    <w:rsid w:val="00543C8E"/>
    <w:rsid w:val="00543DFC"/>
    <w:rsid w:val="005452AF"/>
    <w:rsid w:val="005455E2"/>
    <w:rsid w:val="00546084"/>
    <w:rsid w:val="00546675"/>
    <w:rsid w:val="005477C8"/>
    <w:rsid w:val="00547A6F"/>
    <w:rsid w:val="00550292"/>
    <w:rsid w:val="00550366"/>
    <w:rsid w:val="0055039C"/>
    <w:rsid w:val="005503B2"/>
    <w:rsid w:val="00550EF9"/>
    <w:rsid w:val="00551E1D"/>
    <w:rsid w:val="00552422"/>
    <w:rsid w:val="005530EB"/>
    <w:rsid w:val="00553246"/>
    <w:rsid w:val="00553773"/>
    <w:rsid w:val="00553CC9"/>
    <w:rsid w:val="00554BAE"/>
    <w:rsid w:val="00555068"/>
    <w:rsid w:val="0055697B"/>
    <w:rsid w:val="00557527"/>
    <w:rsid w:val="005608FA"/>
    <w:rsid w:val="005614D9"/>
    <w:rsid w:val="00561938"/>
    <w:rsid w:val="00561DA2"/>
    <w:rsid w:val="005630C2"/>
    <w:rsid w:val="005636DC"/>
    <w:rsid w:val="005648BC"/>
    <w:rsid w:val="00565D5F"/>
    <w:rsid w:val="00565E12"/>
    <w:rsid w:val="00566DE3"/>
    <w:rsid w:val="00567D36"/>
    <w:rsid w:val="00567EFA"/>
    <w:rsid w:val="00567F57"/>
    <w:rsid w:val="005706C7"/>
    <w:rsid w:val="00570878"/>
    <w:rsid w:val="00570FB0"/>
    <w:rsid w:val="00571FBB"/>
    <w:rsid w:val="0057249F"/>
    <w:rsid w:val="005726E4"/>
    <w:rsid w:val="00573493"/>
    <w:rsid w:val="00573B2C"/>
    <w:rsid w:val="005746CF"/>
    <w:rsid w:val="005748CF"/>
    <w:rsid w:val="005751E3"/>
    <w:rsid w:val="005756D6"/>
    <w:rsid w:val="0057597E"/>
    <w:rsid w:val="005759EE"/>
    <w:rsid w:val="005761FA"/>
    <w:rsid w:val="005770FE"/>
    <w:rsid w:val="00577F3F"/>
    <w:rsid w:val="00580340"/>
    <w:rsid w:val="00580433"/>
    <w:rsid w:val="00581841"/>
    <w:rsid w:val="00582163"/>
    <w:rsid w:val="00582ECC"/>
    <w:rsid w:val="00583F05"/>
    <w:rsid w:val="00584F63"/>
    <w:rsid w:val="00586186"/>
    <w:rsid w:val="005861EE"/>
    <w:rsid w:val="005872C5"/>
    <w:rsid w:val="00587A90"/>
    <w:rsid w:val="00590341"/>
    <w:rsid w:val="00590912"/>
    <w:rsid w:val="005912E3"/>
    <w:rsid w:val="005926F4"/>
    <w:rsid w:val="00592B09"/>
    <w:rsid w:val="0059361D"/>
    <w:rsid w:val="0059431C"/>
    <w:rsid w:val="005943AE"/>
    <w:rsid w:val="00594A1A"/>
    <w:rsid w:val="00595345"/>
    <w:rsid w:val="00597385"/>
    <w:rsid w:val="00597CED"/>
    <w:rsid w:val="005A04B7"/>
    <w:rsid w:val="005A06F0"/>
    <w:rsid w:val="005A37C2"/>
    <w:rsid w:val="005A3CEF"/>
    <w:rsid w:val="005A4CD8"/>
    <w:rsid w:val="005A4EA9"/>
    <w:rsid w:val="005A5FCF"/>
    <w:rsid w:val="005A6041"/>
    <w:rsid w:val="005A66BE"/>
    <w:rsid w:val="005A68AB"/>
    <w:rsid w:val="005A69EA"/>
    <w:rsid w:val="005A6A82"/>
    <w:rsid w:val="005A6D74"/>
    <w:rsid w:val="005A7124"/>
    <w:rsid w:val="005A7681"/>
    <w:rsid w:val="005A7EF0"/>
    <w:rsid w:val="005B08F1"/>
    <w:rsid w:val="005B3635"/>
    <w:rsid w:val="005B46DF"/>
    <w:rsid w:val="005B4771"/>
    <w:rsid w:val="005B4FD4"/>
    <w:rsid w:val="005B7B90"/>
    <w:rsid w:val="005C0991"/>
    <w:rsid w:val="005C0F78"/>
    <w:rsid w:val="005C2AE7"/>
    <w:rsid w:val="005C2B48"/>
    <w:rsid w:val="005C2DEF"/>
    <w:rsid w:val="005C3AA1"/>
    <w:rsid w:val="005C4329"/>
    <w:rsid w:val="005C48D9"/>
    <w:rsid w:val="005C4A19"/>
    <w:rsid w:val="005C544C"/>
    <w:rsid w:val="005C563B"/>
    <w:rsid w:val="005C63DE"/>
    <w:rsid w:val="005C7000"/>
    <w:rsid w:val="005C77E2"/>
    <w:rsid w:val="005D0E0A"/>
    <w:rsid w:val="005D1AE3"/>
    <w:rsid w:val="005D2C95"/>
    <w:rsid w:val="005D2F2E"/>
    <w:rsid w:val="005D467A"/>
    <w:rsid w:val="005D4A0F"/>
    <w:rsid w:val="005D4E27"/>
    <w:rsid w:val="005D5212"/>
    <w:rsid w:val="005D5282"/>
    <w:rsid w:val="005D5459"/>
    <w:rsid w:val="005D6A4B"/>
    <w:rsid w:val="005D6E6C"/>
    <w:rsid w:val="005D722E"/>
    <w:rsid w:val="005D7D64"/>
    <w:rsid w:val="005E0B80"/>
    <w:rsid w:val="005E22D8"/>
    <w:rsid w:val="005E303A"/>
    <w:rsid w:val="005E45A4"/>
    <w:rsid w:val="005E47F5"/>
    <w:rsid w:val="005E6449"/>
    <w:rsid w:val="005F0CFA"/>
    <w:rsid w:val="005F1475"/>
    <w:rsid w:val="005F2095"/>
    <w:rsid w:val="005F2F75"/>
    <w:rsid w:val="005F3C40"/>
    <w:rsid w:val="005F3CA9"/>
    <w:rsid w:val="005F4075"/>
    <w:rsid w:val="005F48DE"/>
    <w:rsid w:val="005F64C4"/>
    <w:rsid w:val="005F6574"/>
    <w:rsid w:val="005F6C2C"/>
    <w:rsid w:val="005F6CE6"/>
    <w:rsid w:val="005F6D09"/>
    <w:rsid w:val="005F71D6"/>
    <w:rsid w:val="0060148D"/>
    <w:rsid w:val="00602EF5"/>
    <w:rsid w:val="006035A9"/>
    <w:rsid w:val="00603E0E"/>
    <w:rsid w:val="00604E0B"/>
    <w:rsid w:val="00606A08"/>
    <w:rsid w:val="00607A69"/>
    <w:rsid w:val="006104FB"/>
    <w:rsid w:val="00611494"/>
    <w:rsid w:val="00612118"/>
    <w:rsid w:val="0061211A"/>
    <w:rsid w:val="00612A0E"/>
    <w:rsid w:val="00613A24"/>
    <w:rsid w:val="00614E89"/>
    <w:rsid w:val="00616CBE"/>
    <w:rsid w:val="0062077A"/>
    <w:rsid w:val="00620954"/>
    <w:rsid w:val="006219B3"/>
    <w:rsid w:val="00621E80"/>
    <w:rsid w:val="0062283A"/>
    <w:rsid w:val="00622ABE"/>
    <w:rsid w:val="0062334F"/>
    <w:rsid w:val="00624A35"/>
    <w:rsid w:val="00625843"/>
    <w:rsid w:val="00626B19"/>
    <w:rsid w:val="00626C04"/>
    <w:rsid w:val="006275C2"/>
    <w:rsid w:val="00627AE0"/>
    <w:rsid w:val="00631254"/>
    <w:rsid w:val="00631466"/>
    <w:rsid w:val="006314C2"/>
    <w:rsid w:val="00631568"/>
    <w:rsid w:val="00631936"/>
    <w:rsid w:val="00631F5A"/>
    <w:rsid w:val="0063228B"/>
    <w:rsid w:val="00632C15"/>
    <w:rsid w:val="00632E7F"/>
    <w:rsid w:val="00632FE3"/>
    <w:rsid w:val="006337CA"/>
    <w:rsid w:val="00633CF3"/>
    <w:rsid w:val="0063451B"/>
    <w:rsid w:val="00634C10"/>
    <w:rsid w:val="006360AA"/>
    <w:rsid w:val="00636425"/>
    <w:rsid w:val="00636939"/>
    <w:rsid w:val="00637010"/>
    <w:rsid w:val="00640803"/>
    <w:rsid w:val="00640A46"/>
    <w:rsid w:val="00640A7A"/>
    <w:rsid w:val="00641659"/>
    <w:rsid w:val="00641AE3"/>
    <w:rsid w:val="00641B70"/>
    <w:rsid w:val="006426D4"/>
    <w:rsid w:val="0064310C"/>
    <w:rsid w:val="006449A0"/>
    <w:rsid w:val="006449BE"/>
    <w:rsid w:val="00644C5C"/>
    <w:rsid w:val="006455AD"/>
    <w:rsid w:val="0064628F"/>
    <w:rsid w:val="00646C03"/>
    <w:rsid w:val="00647BAC"/>
    <w:rsid w:val="0065021F"/>
    <w:rsid w:val="00650C20"/>
    <w:rsid w:val="0065179A"/>
    <w:rsid w:val="00651882"/>
    <w:rsid w:val="00653A13"/>
    <w:rsid w:val="00654073"/>
    <w:rsid w:val="00654179"/>
    <w:rsid w:val="00654418"/>
    <w:rsid w:val="00654797"/>
    <w:rsid w:val="00654D18"/>
    <w:rsid w:val="00656E72"/>
    <w:rsid w:val="00657296"/>
    <w:rsid w:val="00657A2D"/>
    <w:rsid w:val="00661414"/>
    <w:rsid w:val="00661638"/>
    <w:rsid w:val="00661DEE"/>
    <w:rsid w:val="00662069"/>
    <w:rsid w:val="006627C8"/>
    <w:rsid w:val="006632BA"/>
    <w:rsid w:val="006646CB"/>
    <w:rsid w:val="00664980"/>
    <w:rsid w:val="006652AE"/>
    <w:rsid w:val="006661E9"/>
    <w:rsid w:val="00666600"/>
    <w:rsid w:val="00666D6F"/>
    <w:rsid w:val="00667346"/>
    <w:rsid w:val="00667B48"/>
    <w:rsid w:val="006701F8"/>
    <w:rsid w:val="00671303"/>
    <w:rsid w:val="0067141B"/>
    <w:rsid w:val="00673722"/>
    <w:rsid w:val="00673893"/>
    <w:rsid w:val="00674235"/>
    <w:rsid w:val="00675281"/>
    <w:rsid w:val="006759FA"/>
    <w:rsid w:val="00675EE3"/>
    <w:rsid w:val="006779FC"/>
    <w:rsid w:val="00677D1E"/>
    <w:rsid w:val="00677EBC"/>
    <w:rsid w:val="0068028E"/>
    <w:rsid w:val="00682F7B"/>
    <w:rsid w:val="006834B9"/>
    <w:rsid w:val="006839DB"/>
    <w:rsid w:val="00683AE3"/>
    <w:rsid w:val="00684776"/>
    <w:rsid w:val="00685304"/>
    <w:rsid w:val="00685482"/>
    <w:rsid w:val="006866C3"/>
    <w:rsid w:val="00687512"/>
    <w:rsid w:val="006876EF"/>
    <w:rsid w:val="006913E0"/>
    <w:rsid w:val="006948AC"/>
    <w:rsid w:val="00694D8B"/>
    <w:rsid w:val="00694F9B"/>
    <w:rsid w:val="006963B9"/>
    <w:rsid w:val="0069675F"/>
    <w:rsid w:val="006A12A5"/>
    <w:rsid w:val="006A1BD6"/>
    <w:rsid w:val="006A1C65"/>
    <w:rsid w:val="006A5334"/>
    <w:rsid w:val="006A5644"/>
    <w:rsid w:val="006B0214"/>
    <w:rsid w:val="006B0240"/>
    <w:rsid w:val="006B0743"/>
    <w:rsid w:val="006B0A48"/>
    <w:rsid w:val="006B218B"/>
    <w:rsid w:val="006B369B"/>
    <w:rsid w:val="006B3A5D"/>
    <w:rsid w:val="006B3D77"/>
    <w:rsid w:val="006B508B"/>
    <w:rsid w:val="006B5676"/>
    <w:rsid w:val="006B5D65"/>
    <w:rsid w:val="006B5F20"/>
    <w:rsid w:val="006B7A38"/>
    <w:rsid w:val="006C0165"/>
    <w:rsid w:val="006C2086"/>
    <w:rsid w:val="006C20F4"/>
    <w:rsid w:val="006C3D23"/>
    <w:rsid w:val="006C4A14"/>
    <w:rsid w:val="006C5B30"/>
    <w:rsid w:val="006C61A7"/>
    <w:rsid w:val="006C6861"/>
    <w:rsid w:val="006C6E01"/>
    <w:rsid w:val="006D0C63"/>
    <w:rsid w:val="006D0EA1"/>
    <w:rsid w:val="006D1A3D"/>
    <w:rsid w:val="006D1D52"/>
    <w:rsid w:val="006D202D"/>
    <w:rsid w:val="006D2E1B"/>
    <w:rsid w:val="006D34A1"/>
    <w:rsid w:val="006D3A64"/>
    <w:rsid w:val="006D4896"/>
    <w:rsid w:val="006D6006"/>
    <w:rsid w:val="006D6BB3"/>
    <w:rsid w:val="006E015C"/>
    <w:rsid w:val="006E052A"/>
    <w:rsid w:val="006E118C"/>
    <w:rsid w:val="006E196D"/>
    <w:rsid w:val="006E4276"/>
    <w:rsid w:val="006E4E3B"/>
    <w:rsid w:val="006E5E1D"/>
    <w:rsid w:val="006E794A"/>
    <w:rsid w:val="006E7CAC"/>
    <w:rsid w:val="006F0560"/>
    <w:rsid w:val="006F0EFF"/>
    <w:rsid w:val="006F18D9"/>
    <w:rsid w:val="006F1E42"/>
    <w:rsid w:val="006F34B6"/>
    <w:rsid w:val="006F4996"/>
    <w:rsid w:val="006F4A09"/>
    <w:rsid w:val="006F4C52"/>
    <w:rsid w:val="006F5722"/>
    <w:rsid w:val="006F5907"/>
    <w:rsid w:val="006F76F5"/>
    <w:rsid w:val="006F78D3"/>
    <w:rsid w:val="00700EAA"/>
    <w:rsid w:val="007019CB"/>
    <w:rsid w:val="00701B8B"/>
    <w:rsid w:val="00702FE6"/>
    <w:rsid w:val="00705A25"/>
    <w:rsid w:val="007060D4"/>
    <w:rsid w:val="0070640A"/>
    <w:rsid w:val="00706554"/>
    <w:rsid w:val="007072DA"/>
    <w:rsid w:val="00707BFA"/>
    <w:rsid w:val="00710D2B"/>
    <w:rsid w:val="0071104A"/>
    <w:rsid w:val="007117EA"/>
    <w:rsid w:val="0071375E"/>
    <w:rsid w:val="00713EAB"/>
    <w:rsid w:val="007144AD"/>
    <w:rsid w:val="00714CCC"/>
    <w:rsid w:val="00715C17"/>
    <w:rsid w:val="007160F9"/>
    <w:rsid w:val="00716B32"/>
    <w:rsid w:val="00716C75"/>
    <w:rsid w:val="00716F19"/>
    <w:rsid w:val="00720F73"/>
    <w:rsid w:val="00721883"/>
    <w:rsid w:val="00722832"/>
    <w:rsid w:val="00722EEC"/>
    <w:rsid w:val="0072321A"/>
    <w:rsid w:val="007232DE"/>
    <w:rsid w:val="00723865"/>
    <w:rsid w:val="00723CC8"/>
    <w:rsid w:val="00723FF7"/>
    <w:rsid w:val="007248BC"/>
    <w:rsid w:val="007249D1"/>
    <w:rsid w:val="007255B3"/>
    <w:rsid w:val="007268D8"/>
    <w:rsid w:val="0072716B"/>
    <w:rsid w:val="00731B69"/>
    <w:rsid w:val="00732470"/>
    <w:rsid w:val="00732B0A"/>
    <w:rsid w:val="00733791"/>
    <w:rsid w:val="007345AF"/>
    <w:rsid w:val="00734D39"/>
    <w:rsid w:val="00734FC9"/>
    <w:rsid w:val="00735044"/>
    <w:rsid w:val="00735856"/>
    <w:rsid w:val="007361DE"/>
    <w:rsid w:val="007373D8"/>
    <w:rsid w:val="007378CF"/>
    <w:rsid w:val="0073793D"/>
    <w:rsid w:val="0074044F"/>
    <w:rsid w:val="0074072F"/>
    <w:rsid w:val="00740AB6"/>
    <w:rsid w:val="00740E98"/>
    <w:rsid w:val="00740F93"/>
    <w:rsid w:val="00741D57"/>
    <w:rsid w:val="007425EE"/>
    <w:rsid w:val="0074397C"/>
    <w:rsid w:val="00743BA8"/>
    <w:rsid w:val="00743C91"/>
    <w:rsid w:val="007444CB"/>
    <w:rsid w:val="00744F31"/>
    <w:rsid w:val="007451ED"/>
    <w:rsid w:val="0074577B"/>
    <w:rsid w:val="00745908"/>
    <w:rsid w:val="007460A7"/>
    <w:rsid w:val="00747251"/>
    <w:rsid w:val="00747C31"/>
    <w:rsid w:val="00750599"/>
    <w:rsid w:val="00750B16"/>
    <w:rsid w:val="007515C6"/>
    <w:rsid w:val="00752C2C"/>
    <w:rsid w:val="00752FE5"/>
    <w:rsid w:val="00753766"/>
    <w:rsid w:val="007537A1"/>
    <w:rsid w:val="00753F3C"/>
    <w:rsid w:val="0075479C"/>
    <w:rsid w:val="0075495F"/>
    <w:rsid w:val="00754EE7"/>
    <w:rsid w:val="00757408"/>
    <w:rsid w:val="0076056E"/>
    <w:rsid w:val="007608E4"/>
    <w:rsid w:val="00761194"/>
    <w:rsid w:val="007622F6"/>
    <w:rsid w:val="00765263"/>
    <w:rsid w:val="007656C5"/>
    <w:rsid w:val="00765701"/>
    <w:rsid w:val="00765D59"/>
    <w:rsid w:val="00765E93"/>
    <w:rsid w:val="00766714"/>
    <w:rsid w:val="00767AA3"/>
    <w:rsid w:val="00770985"/>
    <w:rsid w:val="0077165C"/>
    <w:rsid w:val="00772940"/>
    <w:rsid w:val="00774DDB"/>
    <w:rsid w:val="00775850"/>
    <w:rsid w:val="00776ABE"/>
    <w:rsid w:val="00776EF3"/>
    <w:rsid w:val="007802BB"/>
    <w:rsid w:val="00781050"/>
    <w:rsid w:val="00781665"/>
    <w:rsid w:val="00783058"/>
    <w:rsid w:val="00783134"/>
    <w:rsid w:val="00783A1A"/>
    <w:rsid w:val="007840C7"/>
    <w:rsid w:val="00784459"/>
    <w:rsid w:val="00785FE2"/>
    <w:rsid w:val="007865E4"/>
    <w:rsid w:val="00792206"/>
    <w:rsid w:val="0079310D"/>
    <w:rsid w:val="00793B5F"/>
    <w:rsid w:val="0079540B"/>
    <w:rsid w:val="0079765C"/>
    <w:rsid w:val="00797B70"/>
    <w:rsid w:val="007A0AE4"/>
    <w:rsid w:val="007A0C14"/>
    <w:rsid w:val="007A0DB3"/>
    <w:rsid w:val="007A15F7"/>
    <w:rsid w:val="007A1B3C"/>
    <w:rsid w:val="007A3441"/>
    <w:rsid w:val="007A392A"/>
    <w:rsid w:val="007A3D07"/>
    <w:rsid w:val="007A4241"/>
    <w:rsid w:val="007A4CE3"/>
    <w:rsid w:val="007A4DCC"/>
    <w:rsid w:val="007A52AE"/>
    <w:rsid w:val="007A661C"/>
    <w:rsid w:val="007A6A5E"/>
    <w:rsid w:val="007A7B1B"/>
    <w:rsid w:val="007B0269"/>
    <w:rsid w:val="007B0609"/>
    <w:rsid w:val="007B1D54"/>
    <w:rsid w:val="007B4C5F"/>
    <w:rsid w:val="007B55FD"/>
    <w:rsid w:val="007B6E59"/>
    <w:rsid w:val="007B7696"/>
    <w:rsid w:val="007B76F9"/>
    <w:rsid w:val="007C1EEE"/>
    <w:rsid w:val="007C20BC"/>
    <w:rsid w:val="007C221C"/>
    <w:rsid w:val="007C2846"/>
    <w:rsid w:val="007C2D8B"/>
    <w:rsid w:val="007C353B"/>
    <w:rsid w:val="007C391F"/>
    <w:rsid w:val="007C4145"/>
    <w:rsid w:val="007C45CB"/>
    <w:rsid w:val="007C491B"/>
    <w:rsid w:val="007C4E2B"/>
    <w:rsid w:val="007C527E"/>
    <w:rsid w:val="007C53EB"/>
    <w:rsid w:val="007C56A7"/>
    <w:rsid w:val="007C579F"/>
    <w:rsid w:val="007D36A2"/>
    <w:rsid w:val="007D3A77"/>
    <w:rsid w:val="007D6112"/>
    <w:rsid w:val="007D61DA"/>
    <w:rsid w:val="007D69E8"/>
    <w:rsid w:val="007D6D31"/>
    <w:rsid w:val="007D7194"/>
    <w:rsid w:val="007D7467"/>
    <w:rsid w:val="007E063E"/>
    <w:rsid w:val="007E1062"/>
    <w:rsid w:val="007E1195"/>
    <w:rsid w:val="007E255B"/>
    <w:rsid w:val="007E25EB"/>
    <w:rsid w:val="007E4CE1"/>
    <w:rsid w:val="007E5717"/>
    <w:rsid w:val="007E5DC9"/>
    <w:rsid w:val="007E644A"/>
    <w:rsid w:val="007E65AE"/>
    <w:rsid w:val="007E7ED8"/>
    <w:rsid w:val="007F0E1C"/>
    <w:rsid w:val="007F1004"/>
    <w:rsid w:val="007F283B"/>
    <w:rsid w:val="007F4503"/>
    <w:rsid w:val="007F4748"/>
    <w:rsid w:val="007F5BF5"/>
    <w:rsid w:val="007F748F"/>
    <w:rsid w:val="00800583"/>
    <w:rsid w:val="00802093"/>
    <w:rsid w:val="00802B50"/>
    <w:rsid w:val="00802FC3"/>
    <w:rsid w:val="00804456"/>
    <w:rsid w:val="00804788"/>
    <w:rsid w:val="00805E0A"/>
    <w:rsid w:val="0080654D"/>
    <w:rsid w:val="008065F6"/>
    <w:rsid w:val="0080704E"/>
    <w:rsid w:val="008104A2"/>
    <w:rsid w:val="00810B48"/>
    <w:rsid w:val="008131A4"/>
    <w:rsid w:val="00813AAB"/>
    <w:rsid w:val="00813C29"/>
    <w:rsid w:val="00814A18"/>
    <w:rsid w:val="00814A34"/>
    <w:rsid w:val="00815083"/>
    <w:rsid w:val="008154C0"/>
    <w:rsid w:val="00815FFA"/>
    <w:rsid w:val="00816107"/>
    <w:rsid w:val="00816B86"/>
    <w:rsid w:val="008178E8"/>
    <w:rsid w:val="008200B0"/>
    <w:rsid w:val="00820E28"/>
    <w:rsid w:val="00821041"/>
    <w:rsid w:val="00822B81"/>
    <w:rsid w:val="00823C0E"/>
    <w:rsid w:val="00825E72"/>
    <w:rsid w:val="00826D73"/>
    <w:rsid w:val="0083177C"/>
    <w:rsid w:val="00831EE4"/>
    <w:rsid w:val="0083243C"/>
    <w:rsid w:val="008329EE"/>
    <w:rsid w:val="00834885"/>
    <w:rsid w:val="0083547F"/>
    <w:rsid w:val="0083606B"/>
    <w:rsid w:val="00836EF0"/>
    <w:rsid w:val="008373D8"/>
    <w:rsid w:val="00837F80"/>
    <w:rsid w:val="0084066C"/>
    <w:rsid w:val="00840EC4"/>
    <w:rsid w:val="00842581"/>
    <w:rsid w:val="00842791"/>
    <w:rsid w:val="008446D8"/>
    <w:rsid w:val="0084474C"/>
    <w:rsid w:val="008447EC"/>
    <w:rsid w:val="00846E23"/>
    <w:rsid w:val="008475FB"/>
    <w:rsid w:val="00847920"/>
    <w:rsid w:val="00852E57"/>
    <w:rsid w:val="00853191"/>
    <w:rsid w:val="008536FE"/>
    <w:rsid w:val="00854190"/>
    <w:rsid w:val="0085564A"/>
    <w:rsid w:val="00856111"/>
    <w:rsid w:val="008562E8"/>
    <w:rsid w:val="00856573"/>
    <w:rsid w:val="00857A60"/>
    <w:rsid w:val="00857B74"/>
    <w:rsid w:val="00860CDB"/>
    <w:rsid w:val="00860FF8"/>
    <w:rsid w:val="00861092"/>
    <w:rsid w:val="008615C3"/>
    <w:rsid w:val="00861B81"/>
    <w:rsid w:val="00862608"/>
    <w:rsid w:val="00862F56"/>
    <w:rsid w:val="00862F77"/>
    <w:rsid w:val="00863020"/>
    <w:rsid w:val="008635D1"/>
    <w:rsid w:val="008638B7"/>
    <w:rsid w:val="00863DB8"/>
    <w:rsid w:val="00863F25"/>
    <w:rsid w:val="00864393"/>
    <w:rsid w:val="00864A5E"/>
    <w:rsid w:val="00864CCD"/>
    <w:rsid w:val="008659CE"/>
    <w:rsid w:val="008701C1"/>
    <w:rsid w:val="00870FE2"/>
    <w:rsid w:val="00871D7C"/>
    <w:rsid w:val="00872A85"/>
    <w:rsid w:val="008733FE"/>
    <w:rsid w:val="008743B6"/>
    <w:rsid w:val="00874CBB"/>
    <w:rsid w:val="0087685C"/>
    <w:rsid w:val="00876EEB"/>
    <w:rsid w:val="00877693"/>
    <w:rsid w:val="0088068E"/>
    <w:rsid w:val="008815BA"/>
    <w:rsid w:val="008826EB"/>
    <w:rsid w:val="00882C17"/>
    <w:rsid w:val="00882D6B"/>
    <w:rsid w:val="0088431D"/>
    <w:rsid w:val="008844DF"/>
    <w:rsid w:val="0088497E"/>
    <w:rsid w:val="008853E1"/>
    <w:rsid w:val="008853EE"/>
    <w:rsid w:val="008861F8"/>
    <w:rsid w:val="008868CF"/>
    <w:rsid w:val="00886E1E"/>
    <w:rsid w:val="00887BEE"/>
    <w:rsid w:val="00887FD6"/>
    <w:rsid w:val="0089155E"/>
    <w:rsid w:val="00892149"/>
    <w:rsid w:val="00893B70"/>
    <w:rsid w:val="00893F76"/>
    <w:rsid w:val="0089400B"/>
    <w:rsid w:val="008954DA"/>
    <w:rsid w:val="00895A34"/>
    <w:rsid w:val="008968E3"/>
    <w:rsid w:val="00897743"/>
    <w:rsid w:val="008A0788"/>
    <w:rsid w:val="008A1939"/>
    <w:rsid w:val="008A1CC0"/>
    <w:rsid w:val="008A3603"/>
    <w:rsid w:val="008A47A6"/>
    <w:rsid w:val="008A58A1"/>
    <w:rsid w:val="008A5C39"/>
    <w:rsid w:val="008A6526"/>
    <w:rsid w:val="008A6714"/>
    <w:rsid w:val="008A6C12"/>
    <w:rsid w:val="008A6CA4"/>
    <w:rsid w:val="008A6DB0"/>
    <w:rsid w:val="008A70B6"/>
    <w:rsid w:val="008A7EB0"/>
    <w:rsid w:val="008B0575"/>
    <w:rsid w:val="008B0760"/>
    <w:rsid w:val="008B2024"/>
    <w:rsid w:val="008B2B0E"/>
    <w:rsid w:val="008B36FB"/>
    <w:rsid w:val="008B3B1C"/>
    <w:rsid w:val="008B4F70"/>
    <w:rsid w:val="008B4F8B"/>
    <w:rsid w:val="008B546D"/>
    <w:rsid w:val="008B7AF0"/>
    <w:rsid w:val="008C1657"/>
    <w:rsid w:val="008C20C2"/>
    <w:rsid w:val="008C264E"/>
    <w:rsid w:val="008C32E8"/>
    <w:rsid w:val="008C4850"/>
    <w:rsid w:val="008C5104"/>
    <w:rsid w:val="008C6184"/>
    <w:rsid w:val="008C6D56"/>
    <w:rsid w:val="008C7C0C"/>
    <w:rsid w:val="008D03B3"/>
    <w:rsid w:val="008D0A56"/>
    <w:rsid w:val="008D0F23"/>
    <w:rsid w:val="008D1AD5"/>
    <w:rsid w:val="008D1F04"/>
    <w:rsid w:val="008D260B"/>
    <w:rsid w:val="008D2623"/>
    <w:rsid w:val="008D2940"/>
    <w:rsid w:val="008D2FEB"/>
    <w:rsid w:val="008D308B"/>
    <w:rsid w:val="008D471C"/>
    <w:rsid w:val="008D4D6A"/>
    <w:rsid w:val="008D55D6"/>
    <w:rsid w:val="008D582F"/>
    <w:rsid w:val="008D58C7"/>
    <w:rsid w:val="008D5936"/>
    <w:rsid w:val="008D5A80"/>
    <w:rsid w:val="008D717D"/>
    <w:rsid w:val="008D7A8E"/>
    <w:rsid w:val="008E0C65"/>
    <w:rsid w:val="008E16DB"/>
    <w:rsid w:val="008E1F8C"/>
    <w:rsid w:val="008E240B"/>
    <w:rsid w:val="008E2982"/>
    <w:rsid w:val="008E34AF"/>
    <w:rsid w:val="008E3A11"/>
    <w:rsid w:val="008E5BD0"/>
    <w:rsid w:val="008E6119"/>
    <w:rsid w:val="008E6653"/>
    <w:rsid w:val="008E6D3A"/>
    <w:rsid w:val="008E722B"/>
    <w:rsid w:val="008E74BE"/>
    <w:rsid w:val="008F07A6"/>
    <w:rsid w:val="008F0E19"/>
    <w:rsid w:val="008F1007"/>
    <w:rsid w:val="008F10CD"/>
    <w:rsid w:val="008F154D"/>
    <w:rsid w:val="008F1B6C"/>
    <w:rsid w:val="008F1C15"/>
    <w:rsid w:val="008F26DA"/>
    <w:rsid w:val="008F2B3B"/>
    <w:rsid w:val="008F3B8D"/>
    <w:rsid w:val="008F4077"/>
    <w:rsid w:val="008F54D8"/>
    <w:rsid w:val="008F69B1"/>
    <w:rsid w:val="008F7920"/>
    <w:rsid w:val="008F7964"/>
    <w:rsid w:val="0090001C"/>
    <w:rsid w:val="00900C25"/>
    <w:rsid w:val="00900CEF"/>
    <w:rsid w:val="00901303"/>
    <w:rsid w:val="00903329"/>
    <w:rsid w:val="009034D3"/>
    <w:rsid w:val="00903963"/>
    <w:rsid w:val="009046BA"/>
    <w:rsid w:val="00905259"/>
    <w:rsid w:val="009056C7"/>
    <w:rsid w:val="00905961"/>
    <w:rsid w:val="00905DEA"/>
    <w:rsid w:val="00906062"/>
    <w:rsid w:val="0090786E"/>
    <w:rsid w:val="009079C6"/>
    <w:rsid w:val="00910670"/>
    <w:rsid w:val="009120F1"/>
    <w:rsid w:val="00913C15"/>
    <w:rsid w:val="00915F57"/>
    <w:rsid w:val="009203C3"/>
    <w:rsid w:val="00921B45"/>
    <w:rsid w:val="009224D5"/>
    <w:rsid w:val="00923405"/>
    <w:rsid w:val="0092364E"/>
    <w:rsid w:val="0092448B"/>
    <w:rsid w:val="00924CF1"/>
    <w:rsid w:val="00925030"/>
    <w:rsid w:val="009260F4"/>
    <w:rsid w:val="00926ED2"/>
    <w:rsid w:val="00930DCF"/>
    <w:rsid w:val="00931FE3"/>
    <w:rsid w:val="0093213C"/>
    <w:rsid w:val="00932660"/>
    <w:rsid w:val="00932A09"/>
    <w:rsid w:val="00932BF1"/>
    <w:rsid w:val="00933044"/>
    <w:rsid w:val="0093344A"/>
    <w:rsid w:val="009335C3"/>
    <w:rsid w:val="00933E90"/>
    <w:rsid w:val="009348DF"/>
    <w:rsid w:val="009355C8"/>
    <w:rsid w:val="009370A8"/>
    <w:rsid w:val="009375AA"/>
    <w:rsid w:val="00940940"/>
    <w:rsid w:val="00940DBE"/>
    <w:rsid w:val="0094125C"/>
    <w:rsid w:val="009420F6"/>
    <w:rsid w:val="009443F6"/>
    <w:rsid w:val="009444EC"/>
    <w:rsid w:val="00944CDB"/>
    <w:rsid w:val="00945AED"/>
    <w:rsid w:val="00945FE0"/>
    <w:rsid w:val="00946110"/>
    <w:rsid w:val="00947ADF"/>
    <w:rsid w:val="00947F98"/>
    <w:rsid w:val="00950825"/>
    <w:rsid w:val="009510D3"/>
    <w:rsid w:val="00951918"/>
    <w:rsid w:val="0095398D"/>
    <w:rsid w:val="00954240"/>
    <w:rsid w:val="00954821"/>
    <w:rsid w:val="0095496A"/>
    <w:rsid w:val="00955072"/>
    <w:rsid w:val="009607B3"/>
    <w:rsid w:val="00960A24"/>
    <w:rsid w:val="00960A3B"/>
    <w:rsid w:val="00961F1F"/>
    <w:rsid w:val="00962AE9"/>
    <w:rsid w:val="00963320"/>
    <w:rsid w:val="009633E4"/>
    <w:rsid w:val="009637E0"/>
    <w:rsid w:val="00963A5E"/>
    <w:rsid w:val="00964408"/>
    <w:rsid w:val="009658A4"/>
    <w:rsid w:val="00965B78"/>
    <w:rsid w:val="009662A6"/>
    <w:rsid w:val="009673D7"/>
    <w:rsid w:val="00970E56"/>
    <w:rsid w:val="00970F02"/>
    <w:rsid w:val="00971867"/>
    <w:rsid w:val="00971B1C"/>
    <w:rsid w:val="00971BFA"/>
    <w:rsid w:val="00971DCF"/>
    <w:rsid w:val="00972BE2"/>
    <w:rsid w:val="00972C82"/>
    <w:rsid w:val="00973184"/>
    <w:rsid w:val="00973D4F"/>
    <w:rsid w:val="00974B11"/>
    <w:rsid w:val="00975F1F"/>
    <w:rsid w:val="00975F5A"/>
    <w:rsid w:val="00976012"/>
    <w:rsid w:val="00977330"/>
    <w:rsid w:val="0097752E"/>
    <w:rsid w:val="009775AD"/>
    <w:rsid w:val="00977B27"/>
    <w:rsid w:val="009800F7"/>
    <w:rsid w:val="00980872"/>
    <w:rsid w:val="009844B9"/>
    <w:rsid w:val="009862CF"/>
    <w:rsid w:val="00986BF5"/>
    <w:rsid w:val="00986CE6"/>
    <w:rsid w:val="009870D0"/>
    <w:rsid w:val="009871C9"/>
    <w:rsid w:val="009873A4"/>
    <w:rsid w:val="00987DB6"/>
    <w:rsid w:val="00990D91"/>
    <w:rsid w:val="00992043"/>
    <w:rsid w:val="00992069"/>
    <w:rsid w:val="00992205"/>
    <w:rsid w:val="00993556"/>
    <w:rsid w:val="00993E55"/>
    <w:rsid w:val="009953FD"/>
    <w:rsid w:val="00995A41"/>
    <w:rsid w:val="009966DE"/>
    <w:rsid w:val="00996894"/>
    <w:rsid w:val="00996DD5"/>
    <w:rsid w:val="00997C03"/>
    <w:rsid w:val="009A084B"/>
    <w:rsid w:val="009A2151"/>
    <w:rsid w:val="009A27C1"/>
    <w:rsid w:val="009A3596"/>
    <w:rsid w:val="009A373B"/>
    <w:rsid w:val="009A37D1"/>
    <w:rsid w:val="009A3DD8"/>
    <w:rsid w:val="009A433F"/>
    <w:rsid w:val="009A68A2"/>
    <w:rsid w:val="009A7794"/>
    <w:rsid w:val="009B04CE"/>
    <w:rsid w:val="009B1AD6"/>
    <w:rsid w:val="009B34CD"/>
    <w:rsid w:val="009B43D8"/>
    <w:rsid w:val="009B5AB5"/>
    <w:rsid w:val="009B64B0"/>
    <w:rsid w:val="009B7053"/>
    <w:rsid w:val="009B7BE3"/>
    <w:rsid w:val="009C040D"/>
    <w:rsid w:val="009C3028"/>
    <w:rsid w:val="009C3664"/>
    <w:rsid w:val="009C59A4"/>
    <w:rsid w:val="009C5B56"/>
    <w:rsid w:val="009C6F5D"/>
    <w:rsid w:val="009C7272"/>
    <w:rsid w:val="009C730A"/>
    <w:rsid w:val="009C7677"/>
    <w:rsid w:val="009D13D0"/>
    <w:rsid w:val="009D16EC"/>
    <w:rsid w:val="009D175E"/>
    <w:rsid w:val="009D2D25"/>
    <w:rsid w:val="009D2DF9"/>
    <w:rsid w:val="009D32BE"/>
    <w:rsid w:val="009D3905"/>
    <w:rsid w:val="009D4392"/>
    <w:rsid w:val="009D52C4"/>
    <w:rsid w:val="009D6074"/>
    <w:rsid w:val="009D64C5"/>
    <w:rsid w:val="009D762D"/>
    <w:rsid w:val="009D7AE5"/>
    <w:rsid w:val="009D7D6F"/>
    <w:rsid w:val="009E023B"/>
    <w:rsid w:val="009E1842"/>
    <w:rsid w:val="009E1AD0"/>
    <w:rsid w:val="009E22AF"/>
    <w:rsid w:val="009E2A0F"/>
    <w:rsid w:val="009E3CD6"/>
    <w:rsid w:val="009E4227"/>
    <w:rsid w:val="009E4427"/>
    <w:rsid w:val="009E782A"/>
    <w:rsid w:val="009E797D"/>
    <w:rsid w:val="009E7B53"/>
    <w:rsid w:val="009F0F52"/>
    <w:rsid w:val="009F14D7"/>
    <w:rsid w:val="009F1E24"/>
    <w:rsid w:val="009F255C"/>
    <w:rsid w:val="009F2767"/>
    <w:rsid w:val="009F2C66"/>
    <w:rsid w:val="009F2CCE"/>
    <w:rsid w:val="009F2DB0"/>
    <w:rsid w:val="009F3115"/>
    <w:rsid w:val="009F33CB"/>
    <w:rsid w:val="009F4E82"/>
    <w:rsid w:val="009F5C46"/>
    <w:rsid w:val="009F6380"/>
    <w:rsid w:val="009F7304"/>
    <w:rsid w:val="009F747D"/>
    <w:rsid w:val="009F7E1D"/>
    <w:rsid w:val="00A00773"/>
    <w:rsid w:val="00A037F3"/>
    <w:rsid w:val="00A03EAF"/>
    <w:rsid w:val="00A0486F"/>
    <w:rsid w:val="00A05277"/>
    <w:rsid w:val="00A05686"/>
    <w:rsid w:val="00A057F6"/>
    <w:rsid w:val="00A05900"/>
    <w:rsid w:val="00A05932"/>
    <w:rsid w:val="00A05DEC"/>
    <w:rsid w:val="00A07B08"/>
    <w:rsid w:val="00A107AC"/>
    <w:rsid w:val="00A107BE"/>
    <w:rsid w:val="00A12550"/>
    <w:rsid w:val="00A13141"/>
    <w:rsid w:val="00A13952"/>
    <w:rsid w:val="00A149D6"/>
    <w:rsid w:val="00A176D7"/>
    <w:rsid w:val="00A201E7"/>
    <w:rsid w:val="00A2025B"/>
    <w:rsid w:val="00A20807"/>
    <w:rsid w:val="00A20A13"/>
    <w:rsid w:val="00A221D0"/>
    <w:rsid w:val="00A22F50"/>
    <w:rsid w:val="00A2303F"/>
    <w:rsid w:val="00A2364F"/>
    <w:rsid w:val="00A23AF4"/>
    <w:rsid w:val="00A23FE2"/>
    <w:rsid w:val="00A2499E"/>
    <w:rsid w:val="00A24D07"/>
    <w:rsid w:val="00A25AE8"/>
    <w:rsid w:val="00A265CA"/>
    <w:rsid w:val="00A26CBF"/>
    <w:rsid w:val="00A26CEA"/>
    <w:rsid w:val="00A275DE"/>
    <w:rsid w:val="00A306DB"/>
    <w:rsid w:val="00A30CAA"/>
    <w:rsid w:val="00A32095"/>
    <w:rsid w:val="00A32166"/>
    <w:rsid w:val="00A3246D"/>
    <w:rsid w:val="00A32EE9"/>
    <w:rsid w:val="00A339DB"/>
    <w:rsid w:val="00A34885"/>
    <w:rsid w:val="00A35F84"/>
    <w:rsid w:val="00A370A6"/>
    <w:rsid w:val="00A3748E"/>
    <w:rsid w:val="00A40A8D"/>
    <w:rsid w:val="00A40B62"/>
    <w:rsid w:val="00A410BB"/>
    <w:rsid w:val="00A43121"/>
    <w:rsid w:val="00A43651"/>
    <w:rsid w:val="00A446CB"/>
    <w:rsid w:val="00A44B16"/>
    <w:rsid w:val="00A4589B"/>
    <w:rsid w:val="00A462A8"/>
    <w:rsid w:val="00A46864"/>
    <w:rsid w:val="00A4694F"/>
    <w:rsid w:val="00A51621"/>
    <w:rsid w:val="00A52E03"/>
    <w:rsid w:val="00A54019"/>
    <w:rsid w:val="00A54101"/>
    <w:rsid w:val="00A557CE"/>
    <w:rsid w:val="00A558FC"/>
    <w:rsid w:val="00A55C1D"/>
    <w:rsid w:val="00A5600D"/>
    <w:rsid w:val="00A5644E"/>
    <w:rsid w:val="00A568D2"/>
    <w:rsid w:val="00A56C53"/>
    <w:rsid w:val="00A571BF"/>
    <w:rsid w:val="00A57867"/>
    <w:rsid w:val="00A57B9C"/>
    <w:rsid w:val="00A61015"/>
    <w:rsid w:val="00A61386"/>
    <w:rsid w:val="00A61396"/>
    <w:rsid w:val="00A614DE"/>
    <w:rsid w:val="00A61D0A"/>
    <w:rsid w:val="00A62197"/>
    <w:rsid w:val="00A62784"/>
    <w:rsid w:val="00A63535"/>
    <w:rsid w:val="00A6447D"/>
    <w:rsid w:val="00A65836"/>
    <w:rsid w:val="00A65E6A"/>
    <w:rsid w:val="00A66305"/>
    <w:rsid w:val="00A66312"/>
    <w:rsid w:val="00A668B2"/>
    <w:rsid w:val="00A7008B"/>
    <w:rsid w:val="00A705A9"/>
    <w:rsid w:val="00A71135"/>
    <w:rsid w:val="00A72AEF"/>
    <w:rsid w:val="00A737E8"/>
    <w:rsid w:val="00A751B8"/>
    <w:rsid w:val="00A75772"/>
    <w:rsid w:val="00A75D9C"/>
    <w:rsid w:val="00A76191"/>
    <w:rsid w:val="00A7636C"/>
    <w:rsid w:val="00A7706C"/>
    <w:rsid w:val="00A7781B"/>
    <w:rsid w:val="00A77EA0"/>
    <w:rsid w:val="00A80F55"/>
    <w:rsid w:val="00A81608"/>
    <w:rsid w:val="00A8245F"/>
    <w:rsid w:val="00A82F00"/>
    <w:rsid w:val="00A8318B"/>
    <w:rsid w:val="00A839D4"/>
    <w:rsid w:val="00A84A74"/>
    <w:rsid w:val="00A84E8E"/>
    <w:rsid w:val="00A84F09"/>
    <w:rsid w:val="00A86DC6"/>
    <w:rsid w:val="00A877FC"/>
    <w:rsid w:val="00A879C1"/>
    <w:rsid w:val="00A90AA1"/>
    <w:rsid w:val="00A91264"/>
    <w:rsid w:val="00A9193C"/>
    <w:rsid w:val="00A933DD"/>
    <w:rsid w:val="00A95ECC"/>
    <w:rsid w:val="00A96177"/>
    <w:rsid w:val="00AA0344"/>
    <w:rsid w:val="00AA07A5"/>
    <w:rsid w:val="00AA1A98"/>
    <w:rsid w:val="00AA2656"/>
    <w:rsid w:val="00AA3684"/>
    <w:rsid w:val="00AA3988"/>
    <w:rsid w:val="00AA4F46"/>
    <w:rsid w:val="00AA51D4"/>
    <w:rsid w:val="00AA6115"/>
    <w:rsid w:val="00AA703A"/>
    <w:rsid w:val="00AA7A26"/>
    <w:rsid w:val="00AA7B33"/>
    <w:rsid w:val="00AA7D06"/>
    <w:rsid w:val="00AB0DEB"/>
    <w:rsid w:val="00AB129E"/>
    <w:rsid w:val="00AB330A"/>
    <w:rsid w:val="00AB61AC"/>
    <w:rsid w:val="00AB6479"/>
    <w:rsid w:val="00AB6497"/>
    <w:rsid w:val="00AC1CE0"/>
    <w:rsid w:val="00AC2A41"/>
    <w:rsid w:val="00AC39CB"/>
    <w:rsid w:val="00AC3D22"/>
    <w:rsid w:val="00AC43A7"/>
    <w:rsid w:val="00AC5AD3"/>
    <w:rsid w:val="00AC5EFB"/>
    <w:rsid w:val="00AC6040"/>
    <w:rsid w:val="00AC62C9"/>
    <w:rsid w:val="00AC64F3"/>
    <w:rsid w:val="00AC6842"/>
    <w:rsid w:val="00AC6D76"/>
    <w:rsid w:val="00AC7656"/>
    <w:rsid w:val="00AD0660"/>
    <w:rsid w:val="00AD072C"/>
    <w:rsid w:val="00AD1842"/>
    <w:rsid w:val="00AD238F"/>
    <w:rsid w:val="00AD32E2"/>
    <w:rsid w:val="00AD39D1"/>
    <w:rsid w:val="00AD3EFF"/>
    <w:rsid w:val="00AD42E6"/>
    <w:rsid w:val="00AD4DA0"/>
    <w:rsid w:val="00AD529B"/>
    <w:rsid w:val="00AD5905"/>
    <w:rsid w:val="00AD60A8"/>
    <w:rsid w:val="00AD643D"/>
    <w:rsid w:val="00AD7BD8"/>
    <w:rsid w:val="00AD7CD2"/>
    <w:rsid w:val="00AE07FD"/>
    <w:rsid w:val="00AE1C0C"/>
    <w:rsid w:val="00AE1E46"/>
    <w:rsid w:val="00AE304F"/>
    <w:rsid w:val="00AE39DD"/>
    <w:rsid w:val="00AE409D"/>
    <w:rsid w:val="00AE54CB"/>
    <w:rsid w:val="00AE622B"/>
    <w:rsid w:val="00AE690F"/>
    <w:rsid w:val="00AE6C03"/>
    <w:rsid w:val="00AE7C98"/>
    <w:rsid w:val="00AF09B1"/>
    <w:rsid w:val="00AF1A5D"/>
    <w:rsid w:val="00AF367E"/>
    <w:rsid w:val="00AF3BEC"/>
    <w:rsid w:val="00AF4F7F"/>
    <w:rsid w:val="00AF52CF"/>
    <w:rsid w:val="00AF559A"/>
    <w:rsid w:val="00AF62CA"/>
    <w:rsid w:val="00AF64FA"/>
    <w:rsid w:val="00AF6564"/>
    <w:rsid w:val="00AF65E4"/>
    <w:rsid w:val="00AF6D7D"/>
    <w:rsid w:val="00AF7E3D"/>
    <w:rsid w:val="00AF7FA5"/>
    <w:rsid w:val="00B00B26"/>
    <w:rsid w:val="00B00CE7"/>
    <w:rsid w:val="00B00DCA"/>
    <w:rsid w:val="00B0347D"/>
    <w:rsid w:val="00B03B9A"/>
    <w:rsid w:val="00B0505C"/>
    <w:rsid w:val="00B0523E"/>
    <w:rsid w:val="00B05FDF"/>
    <w:rsid w:val="00B06534"/>
    <w:rsid w:val="00B073D3"/>
    <w:rsid w:val="00B10283"/>
    <w:rsid w:val="00B11D31"/>
    <w:rsid w:val="00B1249E"/>
    <w:rsid w:val="00B13319"/>
    <w:rsid w:val="00B14DA5"/>
    <w:rsid w:val="00B14E15"/>
    <w:rsid w:val="00B154C4"/>
    <w:rsid w:val="00B16B08"/>
    <w:rsid w:val="00B1720A"/>
    <w:rsid w:val="00B17445"/>
    <w:rsid w:val="00B21A35"/>
    <w:rsid w:val="00B21AD3"/>
    <w:rsid w:val="00B22A02"/>
    <w:rsid w:val="00B23251"/>
    <w:rsid w:val="00B23EC0"/>
    <w:rsid w:val="00B24350"/>
    <w:rsid w:val="00B24EEF"/>
    <w:rsid w:val="00B26318"/>
    <w:rsid w:val="00B2736B"/>
    <w:rsid w:val="00B27769"/>
    <w:rsid w:val="00B304AD"/>
    <w:rsid w:val="00B30E3C"/>
    <w:rsid w:val="00B31647"/>
    <w:rsid w:val="00B33588"/>
    <w:rsid w:val="00B33B07"/>
    <w:rsid w:val="00B33C91"/>
    <w:rsid w:val="00B33DBF"/>
    <w:rsid w:val="00B34557"/>
    <w:rsid w:val="00B35640"/>
    <w:rsid w:val="00B40640"/>
    <w:rsid w:val="00B40923"/>
    <w:rsid w:val="00B41FDB"/>
    <w:rsid w:val="00B431BA"/>
    <w:rsid w:val="00B43804"/>
    <w:rsid w:val="00B438BC"/>
    <w:rsid w:val="00B44238"/>
    <w:rsid w:val="00B444A2"/>
    <w:rsid w:val="00B44871"/>
    <w:rsid w:val="00B4517A"/>
    <w:rsid w:val="00B456A5"/>
    <w:rsid w:val="00B4575C"/>
    <w:rsid w:val="00B46B47"/>
    <w:rsid w:val="00B515E6"/>
    <w:rsid w:val="00B5194D"/>
    <w:rsid w:val="00B53363"/>
    <w:rsid w:val="00B53AAB"/>
    <w:rsid w:val="00B57112"/>
    <w:rsid w:val="00B57266"/>
    <w:rsid w:val="00B57327"/>
    <w:rsid w:val="00B60504"/>
    <w:rsid w:val="00B607D8"/>
    <w:rsid w:val="00B61A25"/>
    <w:rsid w:val="00B62DEF"/>
    <w:rsid w:val="00B635A0"/>
    <w:rsid w:val="00B63A78"/>
    <w:rsid w:val="00B648D0"/>
    <w:rsid w:val="00B64A8F"/>
    <w:rsid w:val="00B64C1A"/>
    <w:rsid w:val="00B65F74"/>
    <w:rsid w:val="00B66FA0"/>
    <w:rsid w:val="00B673A7"/>
    <w:rsid w:val="00B677D9"/>
    <w:rsid w:val="00B67C8E"/>
    <w:rsid w:val="00B70559"/>
    <w:rsid w:val="00B70778"/>
    <w:rsid w:val="00B70EA5"/>
    <w:rsid w:val="00B7129E"/>
    <w:rsid w:val="00B71EAF"/>
    <w:rsid w:val="00B722A0"/>
    <w:rsid w:val="00B7359A"/>
    <w:rsid w:val="00B74333"/>
    <w:rsid w:val="00B746E3"/>
    <w:rsid w:val="00B74C87"/>
    <w:rsid w:val="00B756D4"/>
    <w:rsid w:val="00B76F0C"/>
    <w:rsid w:val="00B802DF"/>
    <w:rsid w:val="00B80386"/>
    <w:rsid w:val="00B80BC7"/>
    <w:rsid w:val="00B80FFE"/>
    <w:rsid w:val="00B815EB"/>
    <w:rsid w:val="00B825CB"/>
    <w:rsid w:val="00B8291F"/>
    <w:rsid w:val="00B82D7A"/>
    <w:rsid w:val="00B83F6F"/>
    <w:rsid w:val="00B84752"/>
    <w:rsid w:val="00B84F9A"/>
    <w:rsid w:val="00B850BD"/>
    <w:rsid w:val="00B8592F"/>
    <w:rsid w:val="00B876CC"/>
    <w:rsid w:val="00B901D9"/>
    <w:rsid w:val="00B90516"/>
    <w:rsid w:val="00B91778"/>
    <w:rsid w:val="00B9180C"/>
    <w:rsid w:val="00B92445"/>
    <w:rsid w:val="00B92657"/>
    <w:rsid w:val="00B92CFC"/>
    <w:rsid w:val="00B931D6"/>
    <w:rsid w:val="00B93637"/>
    <w:rsid w:val="00B93DAA"/>
    <w:rsid w:val="00B94786"/>
    <w:rsid w:val="00B9539E"/>
    <w:rsid w:val="00B95409"/>
    <w:rsid w:val="00B95D3A"/>
    <w:rsid w:val="00B9604A"/>
    <w:rsid w:val="00B9743B"/>
    <w:rsid w:val="00B97657"/>
    <w:rsid w:val="00B976DC"/>
    <w:rsid w:val="00B976EF"/>
    <w:rsid w:val="00BA0987"/>
    <w:rsid w:val="00BA101B"/>
    <w:rsid w:val="00BA1C66"/>
    <w:rsid w:val="00BA31DB"/>
    <w:rsid w:val="00BA3556"/>
    <w:rsid w:val="00BA4AD0"/>
    <w:rsid w:val="00BB142F"/>
    <w:rsid w:val="00BB15FE"/>
    <w:rsid w:val="00BB1865"/>
    <w:rsid w:val="00BB1AD3"/>
    <w:rsid w:val="00BB1C20"/>
    <w:rsid w:val="00BB1F54"/>
    <w:rsid w:val="00BB289C"/>
    <w:rsid w:val="00BB2A63"/>
    <w:rsid w:val="00BB3573"/>
    <w:rsid w:val="00BB3E7C"/>
    <w:rsid w:val="00BB40C0"/>
    <w:rsid w:val="00BB44A9"/>
    <w:rsid w:val="00BB46A3"/>
    <w:rsid w:val="00BB49EA"/>
    <w:rsid w:val="00BB55C9"/>
    <w:rsid w:val="00BB5F5D"/>
    <w:rsid w:val="00BB713D"/>
    <w:rsid w:val="00BB77F5"/>
    <w:rsid w:val="00BB7CDD"/>
    <w:rsid w:val="00BC06AE"/>
    <w:rsid w:val="00BC0F4B"/>
    <w:rsid w:val="00BC11CF"/>
    <w:rsid w:val="00BC1AA5"/>
    <w:rsid w:val="00BC1B85"/>
    <w:rsid w:val="00BC2924"/>
    <w:rsid w:val="00BC2A25"/>
    <w:rsid w:val="00BC3F5C"/>
    <w:rsid w:val="00BC613E"/>
    <w:rsid w:val="00BC6222"/>
    <w:rsid w:val="00BC6E00"/>
    <w:rsid w:val="00BC763C"/>
    <w:rsid w:val="00BC7765"/>
    <w:rsid w:val="00BC7E1A"/>
    <w:rsid w:val="00BD0C9A"/>
    <w:rsid w:val="00BD0DD3"/>
    <w:rsid w:val="00BD1A6E"/>
    <w:rsid w:val="00BD1A96"/>
    <w:rsid w:val="00BD1EF4"/>
    <w:rsid w:val="00BD28C2"/>
    <w:rsid w:val="00BD2AF3"/>
    <w:rsid w:val="00BD420A"/>
    <w:rsid w:val="00BD504D"/>
    <w:rsid w:val="00BD5114"/>
    <w:rsid w:val="00BD6339"/>
    <w:rsid w:val="00BD7F8A"/>
    <w:rsid w:val="00BE00F2"/>
    <w:rsid w:val="00BE03F8"/>
    <w:rsid w:val="00BE0F38"/>
    <w:rsid w:val="00BE1066"/>
    <w:rsid w:val="00BE326E"/>
    <w:rsid w:val="00BE32BD"/>
    <w:rsid w:val="00BE339C"/>
    <w:rsid w:val="00BE44D7"/>
    <w:rsid w:val="00BE4628"/>
    <w:rsid w:val="00BE50C2"/>
    <w:rsid w:val="00BE6C88"/>
    <w:rsid w:val="00BE6CDB"/>
    <w:rsid w:val="00BE7986"/>
    <w:rsid w:val="00BE7BF7"/>
    <w:rsid w:val="00BF0170"/>
    <w:rsid w:val="00BF3795"/>
    <w:rsid w:val="00BF4A6F"/>
    <w:rsid w:val="00BF510B"/>
    <w:rsid w:val="00BF60BA"/>
    <w:rsid w:val="00BF6AF3"/>
    <w:rsid w:val="00C004D8"/>
    <w:rsid w:val="00C005AD"/>
    <w:rsid w:val="00C00EBB"/>
    <w:rsid w:val="00C0122C"/>
    <w:rsid w:val="00C018CE"/>
    <w:rsid w:val="00C01D42"/>
    <w:rsid w:val="00C02527"/>
    <w:rsid w:val="00C03B40"/>
    <w:rsid w:val="00C054F4"/>
    <w:rsid w:val="00C06966"/>
    <w:rsid w:val="00C071CD"/>
    <w:rsid w:val="00C10290"/>
    <w:rsid w:val="00C10844"/>
    <w:rsid w:val="00C11F5B"/>
    <w:rsid w:val="00C1369F"/>
    <w:rsid w:val="00C136B6"/>
    <w:rsid w:val="00C13C18"/>
    <w:rsid w:val="00C140BC"/>
    <w:rsid w:val="00C14522"/>
    <w:rsid w:val="00C14974"/>
    <w:rsid w:val="00C1506F"/>
    <w:rsid w:val="00C15534"/>
    <w:rsid w:val="00C16D42"/>
    <w:rsid w:val="00C211C8"/>
    <w:rsid w:val="00C21A04"/>
    <w:rsid w:val="00C22303"/>
    <w:rsid w:val="00C22CC9"/>
    <w:rsid w:val="00C24F97"/>
    <w:rsid w:val="00C2667E"/>
    <w:rsid w:val="00C2686E"/>
    <w:rsid w:val="00C27568"/>
    <w:rsid w:val="00C278C7"/>
    <w:rsid w:val="00C3096B"/>
    <w:rsid w:val="00C30B4F"/>
    <w:rsid w:val="00C31198"/>
    <w:rsid w:val="00C315B9"/>
    <w:rsid w:val="00C31D3F"/>
    <w:rsid w:val="00C31DF5"/>
    <w:rsid w:val="00C32007"/>
    <w:rsid w:val="00C331A5"/>
    <w:rsid w:val="00C34430"/>
    <w:rsid w:val="00C349B5"/>
    <w:rsid w:val="00C3520D"/>
    <w:rsid w:val="00C36914"/>
    <w:rsid w:val="00C37AFE"/>
    <w:rsid w:val="00C37B58"/>
    <w:rsid w:val="00C4001A"/>
    <w:rsid w:val="00C4059E"/>
    <w:rsid w:val="00C405AF"/>
    <w:rsid w:val="00C409F5"/>
    <w:rsid w:val="00C425B6"/>
    <w:rsid w:val="00C43EF7"/>
    <w:rsid w:val="00C448DA"/>
    <w:rsid w:val="00C4550B"/>
    <w:rsid w:val="00C46159"/>
    <w:rsid w:val="00C461BD"/>
    <w:rsid w:val="00C461EC"/>
    <w:rsid w:val="00C464F0"/>
    <w:rsid w:val="00C50215"/>
    <w:rsid w:val="00C508BA"/>
    <w:rsid w:val="00C5098E"/>
    <w:rsid w:val="00C510C2"/>
    <w:rsid w:val="00C52C46"/>
    <w:rsid w:val="00C52FE7"/>
    <w:rsid w:val="00C53D7C"/>
    <w:rsid w:val="00C543CE"/>
    <w:rsid w:val="00C54BEC"/>
    <w:rsid w:val="00C5510A"/>
    <w:rsid w:val="00C55170"/>
    <w:rsid w:val="00C56A68"/>
    <w:rsid w:val="00C56BC0"/>
    <w:rsid w:val="00C601D5"/>
    <w:rsid w:val="00C65504"/>
    <w:rsid w:val="00C65575"/>
    <w:rsid w:val="00C65683"/>
    <w:rsid w:val="00C66458"/>
    <w:rsid w:val="00C66751"/>
    <w:rsid w:val="00C669C8"/>
    <w:rsid w:val="00C6723C"/>
    <w:rsid w:val="00C6777E"/>
    <w:rsid w:val="00C679B7"/>
    <w:rsid w:val="00C67E8E"/>
    <w:rsid w:val="00C71113"/>
    <w:rsid w:val="00C712E1"/>
    <w:rsid w:val="00C71A9A"/>
    <w:rsid w:val="00C72FC5"/>
    <w:rsid w:val="00C73073"/>
    <w:rsid w:val="00C73F70"/>
    <w:rsid w:val="00C76C10"/>
    <w:rsid w:val="00C77184"/>
    <w:rsid w:val="00C81841"/>
    <w:rsid w:val="00C82B2A"/>
    <w:rsid w:val="00C8482C"/>
    <w:rsid w:val="00C84E7F"/>
    <w:rsid w:val="00C8533D"/>
    <w:rsid w:val="00C861C4"/>
    <w:rsid w:val="00C869A1"/>
    <w:rsid w:val="00C87047"/>
    <w:rsid w:val="00C87509"/>
    <w:rsid w:val="00C875F9"/>
    <w:rsid w:val="00C8763B"/>
    <w:rsid w:val="00C876A9"/>
    <w:rsid w:val="00C87DAA"/>
    <w:rsid w:val="00C9042E"/>
    <w:rsid w:val="00C90437"/>
    <w:rsid w:val="00C906EC"/>
    <w:rsid w:val="00C90EE8"/>
    <w:rsid w:val="00C912D3"/>
    <w:rsid w:val="00C91392"/>
    <w:rsid w:val="00C91C15"/>
    <w:rsid w:val="00C9225E"/>
    <w:rsid w:val="00C92EE0"/>
    <w:rsid w:val="00C94DD9"/>
    <w:rsid w:val="00C95B77"/>
    <w:rsid w:val="00C96144"/>
    <w:rsid w:val="00C965C2"/>
    <w:rsid w:val="00C9704C"/>
    <w:rsid w:val="00C97E85"/>
    <w:rsid w:val="00CA05D1"/>
    <w:rsid w:val="00CA0ACF"/>
    <w:rsid w:val="00CA16A3"/>
    <w:rsid w:val="00CA1B1B"/>
    <w:rsid w:val="00CA2530"/>
    <w:rsid w:val="00CA2F2B"/>
    <w:rsid w:val="00CA30D5"/>
    <w:rsid w:val="00CA355E"/>
    <w:rsid w:val="00CA3A31"/>
    <w:rsid w:val="00CA4E0A"/>
    <w:rsid w:val="00CA579B"/>
    <w:rsid w:val="00CA5F12"/>
    <w:rsid w:val="00CA7069"/>
    <w:rsid w:val="00CA7206"/>
    <w:rsid w:val="00CA7A90"/>
    <w:rsid w:val="00CB1015"/>
    <w:rsid w:val="00CB29E4"/>
    <w:rsid w:val="00CB4577"/>
    <w:rsid w:val="00CB4ACA"/>
    <w:rsid w:val="00CB4B5B"/>
    <w:rsid w:val="00CB4CCA"/>
    <w:rsid w:val="00CB4E51"/>
    <w:rsid w:val="00CB4F4D"/>
    <w:rsid w:val="00CB5EE5"/>
    <w:rsid w:val="00CB7D17"/>
    <w:rsid w:val="00CC06CC"/>
    <w:rsid w:val="00CC1BBD"/>
    <w:rsid w:val="00CC2323"/>
    <w:rsid w:val="00CC2773"/>
    <w:rsid w:val="00CC2B10"/>
    <w:rsid w:val="00CC3406"/>
    <w:rsid w:val="00CC3508"/>
    <w:rsid w:val="00CC3722"/>
    <w:rsid w:val="00CC39A8"/>
    <w:rsid w:val="00CC3A48"/>
    <w:rsid w:val="00CC4122"/>
    <w:rsid w:val="00CC417A"/>
    <w:rsid w:val="00CC4459"/>
    <w:rsid w:val="00CC4615"/>
    <w:rsid w:val="00CC673D"/>
    <w:rsid w:val="00CC6D9F"/>
    <w:rsid w:val="00CC795B"/>
    <w:rsid w:val="00CD02AA"/>
    <w:rsid w:val="00CD0858"/>
    <w:rsid w:val="00CD08D2"/>
    <w:rsid w:val="00CD0B08"/>
    <w:rsid w:val="00CD0E99"/>
    <w:rsid w:val="00CD16FE"/>
    <w:rsid w:val="00CD1866"/>
    <w:rsid w:val="00CD20ED"/>
    <w:rsid w:val="00CD2B3D"/>
    <w:rsid w:val="00CD5051"/>
    <w:rsid w:val="00CD5267"/>
    <w:rsid w:val="00CD55EB"/>
    <w:rsid w:val="00CD68B4"/>
    <w:rsid w:val="00CD6A50"/>
    <w:rsid w:val="00CD701C"/>
    <w:rsid w:val="00CD7BB2"/>
    <w:rsid w:val="00CE0212"/>
    <w:rsid w:val="00CE036F"/>
    <w:rsid w:val="00CE09DD"/>
    <w:rsid w:val="00CE1351"/>
    <w:rsid w:val="00CE176F"/>
    <w:rsid w:val="00CE4041"/>
    <w:rsid w:val="00CE5320"/>
    <w:rsid w:val="00CE7F90"/>
    <w:rsid w:val="00CF04AB"/>
    <w:rsid w:val="00CF1447"/>
    <w:rsid w:val="00CF3083"/>
    <w:rsid w:val="00CF3E30"/>
    <w:rsid w:val="00CF4453"/>
    <w:rsid w:val="00CF4DBA"/>
    <w:rsid w:val="00CF57B1"/>
    <w:rsid w:val="00CF5D70"/>
    <w:rsid w:val="00CF63FB"/>
    <w:rsid w:val="00CF68D7"/>
    <w:rsid w:val="00CF6A16"/>
    <w:rsid w:val="00CF6EB2"/>
    <w:rsid w:val="00CF713B"/>
    <w:rsid w:val="00D00632"/>
    <w:rsid w:val="00D00689"/>
    <w:rsid w:val="00D010A7"/>
    <w:rsid w:val="00D0294A"/>
    <w:rsid w:val="00D039A4"/>
    <w:rsid w:val="00D03AFE"/>
    <w:rsid w:val="00D046B7"/>
    <w:rsid w:val="00D04ECE"/>
    <w:rsid w:val="00D05429"/>
    <w:rsid w:val="00D06363"/>
    <w:rsid w:val="00D06B1B"/>
    <w:rsid w:val="00D06D24"/>
    <w:rsid w:val="00D12172"/>
    <w:rsid w:val="00D13372"/>
    <w:rsid w:val="00D13BEE"/>
    <w:rsid w:val="00D148C7"/>
    <w:rsid w:val="00D14D02"/>
    <w:rsid w:val="00D15548"/>
    <w:rsid w:val="00D17AA6"/>
    <w:rsid w:val="00D203C6"/>
    <w:rsid w:val="00D20A53"/>
    <w:rsid w:val="00D21450"/>
    <w:rsid w:val="00D21912"/>
    <w:rsid w:val="00D21BFD"/>
    <w:rsid w:val="00D23143"/>
    <w:rsid w:val="00D23B43"/>
    <w:rsid w:val="00D23F71"/>
    <w:rsid w:val="00D23FFC"/>
    <w:rsid w:val="00D24EB1"/>
    <w:rsid w:val="00D252D9"/>
    <w:rsid w:val="00D254DA"/>
    <w:rsid w:val="00D255F8"/>
    <w:rsid w:val="00D2597F"/>
    <w:rsid w:val="00D25C97"/>
    <w:rsid w:val="00D26776"/>
    <w:rsid w:val="00D312B8"/>
    <w:rsid w:val="00D319C2"/>
    <w:rsid w:val="00D33E18"/>
    <w:rsid w:val="00D340DC"/>
    <w:rsid w:val="00D355D7"/>
    <w:rsid w:val="00D36C5F"/>
    <w:rsid w:val="00D3723C"/>
    <w:rsid w:val="00D37380"/>
    <w:rsid w:val="00D37F1B"/>
    <w:rsid w:val="00D40563"/>
    <w:rsid w:val="00D40CE1"/>
    <w:rsid w:val="00D4152A"/>
    <w:rsid w:val="00D41DE4"/>
    <w:rsid w:val="00D427D2"/>
    <w:rsid w:val="00D42CCE"/>
    <w:rsid w:val="00D43063"/>
    <w:rsid w:val="00D43810"/>
    <w:rsid w:val="00D4397A"/>
    <w:rsid w:val="00D43B6B"/>
    <w:rsid w:val="00D44EEF"/>
    <w:rsid w:val="00D45207"/>
    <w:rsid w:val="00D452D6"/>
    <w:rsid w:val="00D459A4"/>
    <w:rsid w:val="00D45ACC"/>
    <w:rsid w:val="00D46FCF"/>
    <w:rsid w:val="00D50D56"/>
    <w:rsid w:val="00D50EB1"/>
    <w:rsid w:val="00D51497"/>
    <w:rsid w:val="00D51B0D"/>
    <w:rsid w:val="00D51F48"/>
    <w:rsid w:val="00D520FE"/>
    <w:rsid w:val="00D52109"/>
    <w:rsid w:val="00D52EA3"/>
    <w:rsid w:val="00D53AA9"/>
    <w:rsid w:val="00D53AD9"/>
    <w:rsid w:val="00D53CA3"/>
    <w:rsid w:val="00D54520"/>
    <w:rsid w:val="00D5510A"/>
    <w:rsid w:val="00D56753"/>
    <w:rsid w:val="00D56DD0"/>
    <w:rsid w:val="00D5779D"/>
    <w:rsid w:val="00D57C14"/>
    <w:rsid w:val="00D57C24"/>
    <w:rsid w:val="00D60C94"/>
    <w:rsid w:val="00D6248E"/>
    <w:rsid w:val="00D62B91"/>
    <w:rsid w:val="00D63125"/>
    <w:rsid w:val="00D63C9A"/>
    <w:rsid w:val="00D63FFA"/>
    <w:rsid w:val="00D64BBF"/>
    <w:rsid w:val="00D64FF5"/>
    <w:rsid w:val="00D65589"/>
    <w:rsid w:val="00D65BCD"/>
    <w:rsid w:val="00D66C0A"/>
    <w:rsid w:val="00D67E6C"/>
    <w:rsid w:val="00D67F47"/>
    <w:rsid w:val="00D70A5B"/>
    <w:rsid w:val="00D72C0A"/>
    <w:rsid w:val="00D73867"/>
    <w:rsid w:val="00D7420D"/>
    <w:rsid w:val="00D7544A"/>
    <w:rsid w:val="00D762AA"/>
    <w:rsid w:val="00D76488"/>
    <w:rsid w:val="00D77319"/>
    <w:rsid w:val="00D77B92"/>
    <w:rsid w:val="00D820A1"/>
    <w:rsid w:val="00D82449"/>
    <w:rsid w:val="00D83134"/>
    <w:rsid w:val="00D83662"/>
    <w:rsid w:val="00D8516C"/>
    <w:rsid w:val="00D85E9A"/>
    <w:rsid w:val="00D8603E"/>
    <w:rsid w:val="00D868C3"/>
    <w:rsid w:val="00D86C7C"/>
    <w:rsid w:val="00D87F29"/>
    <w:rsid w:val="00D911AA"/>
    <w:rsid w:val="00D914B0"/>
    <w:rsid w:val="00D92A74"/>
    <w:rsid w:val="00D92CAC"/>
    <w:rsid w:val="00D92CEC"/>
    <w:rsid w:val="00D93AC9"/>
    <w:rsid w:val="00D94752"/>
    <w:rsid w:val="00D95A10"/>
    <w:rsid w:val="00D96E30"/>
    <w:rsid w:val="00D975BC"/>
    <w:rsid w:val="00D97C3F"/>
    <w:rsid w:val="00DA1444"/>
    <w:rsid w:val="00DA2EF6"/>
    <w:rsid w:val="00DA2FCE"/>
    <w:rsid w:val="00DA41A5"/>
    <w:rsid w:val="00DA50FA"/>
    <w:rsid w:val="00DA5104"/>
    <w:rsid w:val="00DA52AE"/>
    <w:rsid w:val="00DA6191"/>
    <w:rsid w:val="00DA6C87"/>
    <w:rsid w:val="00DA6CBF"/>
    <w:rsid w:val="00DA7DDB"/>
    <w:rsid w:val="00DB00A3"/>
    <w:rsid w:val="00DB057E"/>
    <w:rsid w:val="00DB0A8C"/>
    <w:rsid w:val="00DB156E"/>
    <w:rsid w:val="00DB26A7"/>
    <w:rsid w:val="00DB355B"/>
    <w:rsid w:val="00DB469A"/>
    <w:rsid w:val="00DB4F7C"/>
    <w:rsid w:val="00DB6425"/>
    <w:rsid w:val="00DB64AD"/>
    <w:rsid w:val="00DB66E5"/>
    <w:rsid w:val="00DB6B6E"/>
    <w:rsid w:val="00DB6F67"/>
    <w:rsid w:val="00DB7600"/>
    <w:rsid w:val="00DB7ED6"/>
    <w:rsid w:val="00DC035B"/>
    <w:rsid w:val="00DC0DEB"/>
    <w:rsid w:val="00DC13E1"/>
    <w:rsid w:val="00DC1E97"/>
    <w:rsid w:val="00DC221B"/>
    <w:rsid w:val="00DC2689"/>
    <w:rsid w:val="00DC2E4F"/>
    <w:rsid w:val="00DC36DA"/>
    <w:rsid w:val="00DC3AB1"/>
    <w:rsid w:val="00DC4710"/>
    <w:rsid w:val="00DC4926"/>
    <w:rsid w:val="00DC4B2C"/>
    <w:rsid w:val="00DC5363"/>
    <w:rsid w:val="00DC629E"/>
    <w:rsid w:val="00DC6400"/>
    <w:rsid w:val="00DC6581"/>
    <w:rsid w:val="00DC66DB"/>
    <w:rsid w:val="00DC6E21"/>
    <w:rsid w:val="00DC7092"/>
    <w:rsid w:val="00DC7A45"/>
    <w:rsid w:val="00DC7ADC"/>
    <w:rsid w:val="00DC7F17"/>
    <w:rsid w:val="00DD11EF"/>
    <w:rsid w:val="00DD2FB6"/>
    <w:rsid w:val="00DD33B8"/>
    <w:rsid w:val="00DD46A6"/>
    <w:rsid w:val="00DD4E3B"/>
    <w:rsid w:val="00DD5774"/>
    <w:rsid w:val="00DD5AF1"/>
    <w:rsid w:val="00DD6EEB"/>
    <w:rsid w:val="00DD7267"/>
    <w:rsid w:val="00DD7517"/>
    <w:rsid w:val="00DD77EA"/>
    <w:rsid w:val="00DE0792"/>
    <w:rsid w:val="00DE14EE"/>
    <w:rsid w:val="00DE288C"/>
    <w:rsid w:val="00DE2AD5"/>
    <w:rsid w:val="00DE2E55"/>
    <w:rsid w:val="00DE2E99"/>
    <w:rsid w:val="00DE317E"/>
    <w:rsid w:val="00DE3E64"/>
    <w:rsid w:val="00DE506C"/>
    <w:rsid w:val="00DE5543"/>
    <w:rsid w:val="00DE6502"/>
    <w:rsid w:val="00DE740A"/>
    <w:rsid w:val="00DE7EC6"/>
    <w:rsid w:val="00DF19D2"/>
    <w:rsid w:val="00DF1CFA"/>
    <w:rsid w:val="00DF218E"/>
    <w:rsid w:val="00DF2687"/>
    <w:rsid w:val="00DF449D"/>
    <w:rsid w:val="00DF4A51"/>
    <w:rsid w:val="00DF4BC3"/>
    <w:rsid w:val="00DF4D7F"/>
    <w:rsid w:val="00DF54C4"/>
    <w:rsid w:val="00DF55D0"/>
    <w:rsid w:val="00DF590B"/>
    <w:rsid w:val="00DF5DCD"/>
    <w:rsid w:val="00DF6A2D"/>
    <w:rsid w:val="00DF70E6"/>
    <w:rsid w:val="00DF7507"/>
    <w:rsid w:val="00E00A73"/>
    <w:rsid w:val="00E00ABA"/>
    <w:rsid w:val="00E00EEF"/>
    <w:rsid w:val="00E018C8"/>
    <w:rsid w:val="00E01A00"/>
    <w:rsid w:val="00E02767"/>
    <w:rsid w:val="00E027EA"/>
    <w:rsid w:val="00E0301F"/>
    <w:rsid w:val="00E030D3"/>
    <w:rsid w:val="00E03198"/>
    <w:rsid w:val="00E060F6"/>
    <w:rsid w:val="00E06C3C"/>
    <w:rsid w:val="00E06F10"/>
    <w:rsid w:val="00E078D7"/>
    <w:rsid w:val="00E07DA4"/>
    <w:rsid w:val="00E105EC"/>
    <w:rsid w:val="00E10BC2"/>
    <w:rsid w:val="00E115D2"/>
    <w:rsid w:val="00E146D3"/>
    <w:rsid w:val="00E15355"/>
    <w:rsid w:val="00E15FA4"/>
    <w:rsid w:val="00E165FD"/>
    <w:rsid w:val="00E16A5D"/>
    <w:rsid w:val="00E20B17"/>
    <w:rsid w:val="00E20BCF"/>
    <w:rsid w:val="00E20E8F"/>
    <w:rsid w:val="00E2382C"/>
    <w:rsid w:val="00E23E03"/>
    <w:rsid w:val="00E23FA6"/>
    <w:rsid w:val="00E24418"/>
    <w:rsid w:val="00E248FD"/>
    <w:rsid w:val="00E24D8D"/>
    <w:rsid w:val="00E279BB"/>
    <w:rsid w:val="00E27E20"/>
    <w:rsid w:val="00E30026"/>
    <w:rsid w:val="00E30C86"/>
    <w:rsid w:val="00E30F7E"/>
    <w:rsid w:val="00E316D4"/>
    <w:rsid w:val="00E3302E"/>
    <w:rsid w:val="00E33655"/>
    <w:rsid w:val="00E33FE3"/>
    <w:rsid w:val="00E3435B"/>
    <w:rsid w:val="00E34D70"/>
    <w:rsid w:val="00E350D6"/>
    <w:rsid w:val="00E35568"/>
    <w:rsid w:val="00E35C08"/>
    <w:rsid w:val="00E40027"/>
    <w:rsid w:val="00E40D66"/>
    <w:rsid w:val="00E423B7"/>
    <w:rsid w:val="00E42CAF"/>
    <w:rsid w:val="00E430B2"/>
    <w:rsid w:val="00E44592"/>
    <w:rsid w:val="00E4465C"/>
    <w:rsid w:val="00E4486A"/>
    <w:rsid w:val="00E450F8"/>
    <w:rsid w:val="00E46DD4"/>
    <w:rsid w:val="00E471E6"/>
    <w:rsid w:val="00E47A27"/>
    <w:rsid w:val="00E52CB8"/>
    <w:rsid w:val="00E53B7F"/>
    <w:rsid w:val="00E54117"/>
    <w:rsid w:val="00E54E12"/>
    <w:rsid w:val="00E553F2"/>
    <w:rsid w:val="00E57CF4"/>
    <w:rsid w:val="00E57DF2"/>
    <w:rsid w:val="00E60263"/>
    <w:rsid w:val="00E6277C"/>
    <w:rsid w:val="00E632D2"/>
    <w:rsid w:val="00E63C9E"/>
    <w:rsid w:val="00E642A2"/>
    <w:rsid w:val="00E64CCB"/>
    <w:rsid w:val="00E652E6"/>
    <w:rsid w:val="00E657DB"/>
    <w:rsid w:val="00E65B89"/>
    <w:rsid w:val="00E6654E"/>
    <w:rsid w:val="00E66C8D"/>
    <w:rsid w:val="00E66E4C"/>
    <w:rsid w:val="00E70825"/>
    <w:rsid w:val="00E70FA8"/>
    <w:rsid w:val="00E71953"/>
    <w:rsid w:val="00E71ED5"/>
    <w:rsid w:val="00E72349"/>
    <w:rsid w:val="00E72AF1"/>
    <w:rsid w:val="00E72C99"/>
    <w:rsid w:val="00E72CD8"/>
    <w:rsid w:val="00E72F37"/>
    <w:rsid w:val="00E730C8"/>
    <w:rsid w:val="00E737A9"/>
    <w:rsid w:val="00E73DD8"/>
    <w:rsid w:val="00E75952"/>
    <w:rsid w:val="00E765D0"/>
    <w:rsid w:val="00E76A1C"/>
    <w:rsid w:val="00E76D87"/>
    <w:rsid w:val="00E77861"/>
    <w:rsid w:val="00E77C8B"/>
    <w:rsid w:val="00E77D65"/>
    <w:rsid w:val="00E80233"/>
    <w:rsid w:val="00E81462"/>
    <w:rsid w:val="00E81D38"/>
    <w:rsid w:val="00E82792"/>
    <w:rsid w:val="00E83618"/>
    <w:rsid w:val="00E84028"/>
    <w:rsid w:val="00E85020"/>
    <w:rsid w:val="00E85467"/>
    <w:rsid w:val="00E85C57"/>
    <w:rsid w:val="00E87185"/>
    <w:rsid w:val="00E8772B"/>
    <w:rsid w:val="00E8773F"/>
    <w:rsid w:val="00E87B76"/>
    <w:rsid w:val="00E9172D"/>
    <w:rsid w:val="00E91AFD"/>
    <w:rsid w:val="00E91C68"/>
    <w:rsid w:val="00E91F24"/>
    <w:rsid w:val="00E920C0"/>
    <w:rsid w:val="00E92AAA"/>
    <w:rsid w:val="00E92C6D"/>
    <w:rsid w:val="00E92D1E"/>
    <w:rsid w:val="00E92F5E"/>
    <w:rsid w:val="00E93461"/>
    <w:rsid w:val="00E93AEC"/>
    <w:rsid w:val="00E93EC3"/>
    <w:rsid w:val="00E94EBE"/>
    <w:rsid w:val="00E96634"/>
    <w:rsid w:val="00E969BF"/>
    <w:rsid w:val="00E97812"/>
    <w:rsid w:val="00EA03DE"/>
    <w:rsid w:val="00EA043B"/>
    <w:rsid w:val="00EA0EFF"/>
    <w:rsid w:val="00EA122D"/>
    <w:rsid w:val="00EA131E"/>
    <w:rsid w:val="00EA1663"/>
    <w:rsid w:val="00EA2E48"/>
    <w:rsid w:val="00EA3F74"/>
    <w:rsid w:val="00EA40A1"/>
    <w:rsid w:val="00EA5323"/>
    <w:rsid w:val="00EA54F8"/>
    <w:rsid w:val="00EA5D19"/>
    <w:rsid w:val="00EA665C"/>
    <w:rsid w:val="00EA66C8"/>
    <w:rsid w:val="00EA68FE"/>
    <w:rsid w:val="00EA7DBE"/>
    <w:rsid w:val="00EB0DB7"/>
    <w:rsid w:val="00EB0F73"/>
    <w:rsid w:val="00EB462E"/>
    <w:rsid w:val="00EB4865"/>
    <w:rsid w:val="00EB59D7"/>
    <w:rsid w:val="00EB5B7F"/>
    <w:rsid w:val="00EB692D"/>
    <w:rsid w:val="00EB6B16"/>
    <w:rsid w:val="00EB77EA"/>
    <w:rsid w:val="00EB7F74"/>
    <w:rsid w:val="00EC19CF"/>
    <w:rsid w:val="00EC1A06"/>
    <w:rsid w:val="00EC1CD6"/>
    <w:rsid w:val="00EC1E50"/>
    <w:rsid w:val="00EC22B9"/>
    <w:rsid w:val="00EC3466"/>
    <w:rsid w:val="00EC554E"/>
    <w:rsid w:val="00EC6C81"/>
    <w:rsid w:val="00ED1588"/>
    <w:rsid w:val="00ED1613"/>
    <w:rsid w:val="00ED2900"/>
    <w:rsid w:val="00ED2B30"/>
    <w:rsid w:val="00ED2E5B"/>
    <w:rsid w:val="00ED3168"/>
    <w:rsid w:val="00ED39F2"/>
    <w:rsid w:val="00ED446B"/>
    <w:rsid w:val="00ED588A"/>
    <w:rsid w:val="00ED5C10"/>
    <w:rsid w:val="00ED7082"/>
    <w:rsid w:val="00ED76E7"/>
    <w:rsid w:val="00ED7A7A"/>
    <w:rsid w:val="00EE042C"/>
    <w:rsid w:val="00EE0497"/>
    <w:rsid w:val="00EE051E"/>
    <w:rsid w:val="00EE08AF"/>
    <w:rsid w:val="00EE0C84"/>
    <w:rsid w:val="00EE0D84"/>
    <w:rsid w:val="00EE1D3C"/>
    <w:rsid w:val="00EE25F1"/>
    <w:rsid w:val="00EE2C09"/>
    <w:rsid w:val="00EE308B"/>
    <w:rsid w:val="00EE49CD"/>
    <w:rsid w:val="00EE4A0C"/>
    <w:rsid w:val="00EE6B75"/>
    <w:rsid w:val="00EE710C"/>
    <w:rsid w:val="00EE734A"/>
    <w:rsid w:val="00EE7356"/>
    <w:rsid w:val="00EF0FD0"/>
    <w:rsid w:val="00EF1355"/>
    <w:rsid w:val="00EF23D4"/>
    <w:rsid w:val="00EF35FF"/>
    <w:rsid w:val="00EF3C3A"/>
    <w:rsid w:val="00EF3E5C"/>
    <w:rsid w:val="00EF45C1"/>
    <w:rsid w:val="00EF5C5E"/>
    <w:rsid w:val="00EF7208"/>
    <w:rsid w:val="00EF7845"/>
    <w:rsid w:val="00EF7D99"/>
    <w:rsid w:val="00F016EB"/>
    <w:rsid w:val="00F01C94"/>
    <w:rsid w:val="00F01E3C"/>
    <w:rsid w:val="00F021BD"/>
    <w:rsid w:val="00F0403E"/>
    <w:rsid w:val="00F04C69"/>
    <w:rsid w:val="00F0621A"/>
    <w:rsid w:val="00F06A71"/>
    <w:rsid w:val="00F10226"/>
    <w:rsid w:val="00F103D4"/>
    <w:rsid w:val="00F114D7"/>
    <w:rsid w:val="00F1186B"/>
    <w:rsid w:val="00F11FE7"/>
    <w:rsid w:val="00F125CE"/>
    <w:rsid w:val="00F12AF3"/>
    <w:rsid w:val="00F12E65"/>
    <w:rsid w:val="00F13274"/>
    <w:rsid w:val="00F13807"/>
    <w:rsid w:val="00F1397B"/>
    <w:rsid w:val="00F13983"/>
    <w:rsid w:val="00F14DD3"/>
    <w:rsid w:val="00F16F4C"/>
    <w:rsid w:val="00F20240"/>
    <w:rsid w:val="00F2177B"/>
    <w:rsid w:val="00F226BD"/>
    <w:rsid w:val="00F247CF"/>
    <w:rsid w:val="00F24908"/>
    <w:rsid w:val="00F253AD"/>
    <w:rsid w:val="00F259A2"/>
    <w:rsid w:val="00F260AC"/>
    <w:rsid w:val="00F263A0"/>
    <w:rsid w:val="00F30150"/>
    <w:rsid w:val="00F30794"/>
    <w:rsid w:val="00F31150"/>
    <w:rsid w:val="00F3195F"/>
    <w:rsid w:val="00F3235B"/>
    <w:rsid w:val="00F32706"/>
    <w:rsid w:val="00F32860"/>
    <w:rsid w:val="00F337CF"/>
    <w:rsid w:val="00F3380D"/>
    <w:rsid w:val="00F338F7"/>
    <w:rsid w:val="00F33E79"/>
    <w:rsid w:val="00F3471E"/>
    <w:rsid w:val="00F352E9"/>
    <w:rsid w:val="00F35ECB"/>
    <w:rsid w:val="00F36177"/>
    <w:rsid w:val="00F3689D"/>
    <w:rsid w:val="00F36A48"/>
    <w:rsid w:val="00F36FAB"/>
    <w:rsid w:val="00F37044"/>
    <w:rsid w:val="00F37868"/>
    <w:rsid w:val="00F37888"/>
    <w:rsid w:val="00F40312"/>
    <w:rsid w:val="00F4077A"/>
    <w:rsid w:val="00F40AB2"/>
    <w:rsid w:val="00F40AE2"/>
    <w:rsid w:val="00F4501D"/>
    <w:rsid w:val="00F45659"/>
    <w:rsid w:val="00F46BF2"/>
    <w:rsid w:val="00F46C55"/>
    <w:rsid w:val="00F5045D"/>
    <w:rsid w:val="00F50662"/>
    <w:rsid w:val="00F52BEA"/>
    <w:rsid w:val="00F52C42"/>
    <w:rsid w:val="00F531B7"/>
    <w:rsid w:val="00F53A2A"/>
    <w:rsid w:val="00F54F17"/>
    <w:rsid w:val="00F554BF"/>
    <w:rsid w:val="00F5576B"/>
    <w:rsid w:val="00F55DBE"/>
    <w:rsid w:val="00F55F88"/>
    <w:rsid w:val="00F56278"/>
    <w:rsid w:val="00F56555"/>
    <w:rsid w:val="00F56C17"/>
    <w:rsid w:val="00F56CF1"/>
    <w:rsid w:val="00F56CFA"/>
    <w:rsid w:val="00F573A7"/>
    <w:rsid w:val="00F57B91"/>
    <w:rsid w:val="00F60013"/>
    <w:rsid w:val="00F60201"/>
    <w:rsid w:val="00F60D67"/>
    <w:rsid w:val="00F60E49"/>
    <w:rsid w:val="00F61435"/>
    <w:rsid w:val="00F619CF"/>
    <w:rsid w:val="00F61CAB"/>
    <w:rsid w:val="00F62B9A"/>
    <w:rsid w:val="00F64152"/>
    <w:rsid w:val="00F6517B"/>
    <w:rsid w:val="00F7044F"/>
    <w:rsid w:val="00F70D4F"/>
    <w:rsid w:val="00F71448"/>
    <w:rsid w:val="00F7193E"/>
    <w:rsid w:val="00F73366"/>
    <w:rsid w:val="00F74157"/>
    <w:rsid w:val="00F74D80"/>
    <w:rsid w:val="00F75945"/>
    <w:rsid w:val="00F76F3F"/>
    <w:rsid w:val="00F76FE7"/>
    <w:rsid w:val="00F77C56"/>
    <w:rsid w:val="00F80B45"/>
    <w:rsid w:val="00F810E6"/>
    <w:rsid w:val="00F815E6"/>
    <w:rsid w:val="00F81691"/>
    <w:rsid w:val="00F81E28"/>
    <w:rsid w:val="00F820EC"/>
    <w:rsid w:val="00F82490"/>
    <w:rsid w:val="00F82669"/>
    <w:rsid w:val="00F82AB5"/>
    <w:rsid w:val="00F82C2C"/>
    <w:rsid w:val="00F82D85"/>
    <w:rsid w:val="00F869F1"/>
    <w:rsid w:val="00F87655"/>
    <w:rsid w:val="00F879E9"/>
    <w:rsid w:val="00F90444"/>
    <w:rsid w:val="00F907FB"/>
    <w:rsid w:val="00F929E4"/>
    <w:rsid w:val="00F93514"/>
    <w:rsid w:val="00F93889"/>
    <w:rsid w:val="00F939DE"/>
    <w:rsid w:val="00F93B08"/>
    <w:rsid w:val="00F9469F"/>
    <w:rsid w:val="00F96993"/>
    <w:rsid w:val="00F96D27"/>
    <w:rsid w:val="00FA0102"/>
    <w:rsid w:val="00FA1F8B"/>
    <w:rsid w:val="00FA2387"/>
    <w:rsid w:val="00FA2A7D"/>
    <w:rsid w:val="00FA32BF"/>
    <w:rsid w:val="00FA3355"/>
    <w:rsid w:val="00FA39AD"/>
    <w:rsid w:val="00FA3B02"/>
    <w:rsid w:val="00FA3EF2"/>
    <w:rsid w:val="00FA43F6"/>
    <w:rsid w:val="00FA47D1"/>
    <w:rsid w:val="00FA5377"/>
    <w:rsid w:val="00FA5424"/>
    <w:rsid w:val="00FA554A"/>
    <w:rsid w:val="00FA6020"/>
    <w:rsid w:val="00FA60F0"/>
    <w:rsid w:val="00FA6132"/>
    <w:rsid w:val="00FA68C0"/>
    <w:rsid w:val="00FB0B16"/>
    <w:rsid w:val="00FB0F96"/>
    <w:rsid w:val="00FB15E7"/>
    <w:rsid w:val="00FB2DA1"/>
    <w:rsid w:val="00FB3DCA"/>
    <w:rsid w:val="00FB402D"/>
    <w:rsid w:val="00FB50FA"/>
    <w:rsid w:val="00FB56D5"/>
    <w:rsid w:val="00FB5A30"/>
    <w:rsid w:val="00FB6FA1"/>
    <w:rsid w:val="00FB6FA9"/>
    <w:rsid w:val="00FB7A3F"/>
    <w:rsid w:val="00FC090B"/>
    <w:rsid w:val="00FC0C5F"/>
    <w:rsid w:val="00FC1AFE"/>
    <w:rsid w:val="00FC2606"/>
    <w:rsid w:val="00FC299B"/>
    <w:rsid w:val="00FC4C88"/>
    <w:rsid w:val="00FC5073"/>
    <w:rsid w:val="00FC6E12"/>
    <w:rsid w:val="00FC7D61"/>
    <w:rsid w:val="00FD0622"/>
    <w:rsid w:val="00FD0A20"/>
    <w:rsid w:val="00FD25C4"/>
    <w:rsid w:val="00FD2ED3"/>
    <w:rsid w:val="00FD3021"/>
    <w:rsid w:val="00FD3CE6"/>
    <w:rsid w:val="00FD4060"/>
    <w:rsid w:val="00FD518F"/>
    <w:rsid w:val="00FD55C5"/>
    <w:rsid w:val="00FD5828"/>
    <w:rsid w:val="00FD5D81"/>
    <w:rsid w:val="00FD61C0"/>
    <w:rsid w:val="00FD61C4"/>
    <w:rsid w:val="00FD7355"/>
    <w:rsid w:val="00FD74BE"/>
    <w:rsid w:val="00FE06DD"/>
    <w:rsid w:val="00FE0BC7"/>
    <w:rsid w:val="00FE0CDC"/>
    <w:rsid w:val="00FE19D6"/>
    <w:rsid w:val="00FE274B"/>
    <w:rsid w:val="00FE40A7"/>
    <w:rsid w:val="00FE4972"/>
    <w:rsid w:val="00FE4DD4"/>
    <w:rsid w:val="00FE5E0E"/>
    <w:rsid w:val="00FE7521"/>
    <w:rsid w:val="00FF0610"/>
    <w:rsid w:val="00FF0BCF"/>
    <w:rsid w:val="00FF36E2"/>
    <w:rsid w:val="00FF372B"/>
    <w:rsid w:val="00FF3F8F"/>
    <w:rsid w:val="00FF5250"/>
    <w:rsid w:val="00FF5516"/>
    <w:rsid w:val="00FF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E1E"/>
  </w:style>
  <w:style w:type="paragraph" w:styleId="1">
    <w:name w:val="heading 1"/>
    <w:basedOn w:val="a"/>
    <w:link w:val="10"/>
    <w:uiPriority w:val="9"/>
    <w:qFormat/>
    <w:rsid w:val="00EA68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8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A68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0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view/sections/236/docs/" TargetMode="External"/><Relationship Id="rId13" Type="http://schemas.openxmlformats.org/officeDocument/2006/relationships/hyperlink" Target="http://gia.edu.ru/ru/main/brief-glossary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pi.ru/view/" TargetMode="External"/><Relationship Id="rId12" Type="http://schemas.openxmlformats.org/officeDocument/2006/relationships/hyperlink" Target="http://gia.edu.ru/ru/main/brief-glossary/" TargetMode="External"/><Relationship Id="rId17" Type="http://schemas.openxmlformats.org/officeDocument/2006/relationships/hyperlink" Target="http://gia.edu.ru/ru/main/" TargetMode="External"/><Relationship Id="rId2" Type="http://schemas.openxmlformats.org/officeDocument/2006/relationships/styles" Target="styles.xml"/><Relationship Id="rId16" Type="http://schemas.openxmlformats.org/officeDocument/2006/relationships/image" Target="media/image1.gif"/><Relationship Id="rId1" Type="http://schemas.openxmlformats.org/officeDocument/2006/relationships/numbering" Target="numbering.xml"/><Relationship Id="rId6" Type="http://schemas.openxmlformats.org/officeDocument/2006/relationships/hyperlink" Target="http://obrnadzor.gov.ru/common/upload/doc_list/02-105_MP_o_provedenii_GIA-11_i_GIA-9_v_forme_GVE_russkiy_i_matematika_-_pismennaya_forma.pdf" TargetMode="External"/><Relationship Id="rId11" Type="http://schemas.openxmlformats.org/officeDocument/2006/relationships/hyperlink" Target="http://obrnadzor.gov.ru/common/upload/doc_list/Prikaz_N_1394_ot_25.12.2013_g_Poryadok_provedeniya_GIA-9.pdf" TargetMode="External"/><Relationship Id="rId5" Type="http://schemas.openxmlformats.org/officeDocument/2006/relationships/hyperlink" Target="http://obrnadzor.gov.ru/common/upload/doc_list/02-104_MR_po_podgotovke_i_provedeniu_GIA_v_forme_OGE.pdf" TargetMode="External"/><Relationship Id="rId15" Type="http://schemas.openxmlformats.org/officeDocument/2006/relationships/hyperlink" Target="http://gia.edu.ru/ru/main/rights/printable.php?print=1" TargetMode="External"/><Relationship Id="rId10" Type="http://schemas.openxmlformats.org/officeDocument/2006/relationships/hyperlink" Target="http://obrnadzor.gov.ru/common/upload/doc_list/Prikaz_N_1394_ot_25.12.2013_g_Poryadok_provedeniya_GIA-9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gia.edu.ru/ru/graduates_classes/evaluation/" TargetMode="External"/><Relationship Id="rId14" Type="http://schemas.openxmlformats.org/officeDocument/2006/relationships/hyperlink" Target="http://obrnadzor.gov.ru/common/upload/doc_list/Prikaz_N_1394_ot_25.12.2013_g_Poryadok_provedeniya_GIA-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2015-01-23T03:20:00Z</cp:lastPrinted>
  <dcterms:created xsi:type="dcterms:W3CDTF">2015-01-23T00:46:00Z</dcterms:created>
  <dcterms:modified xsi:type="dcterms:W3CDTF">2015-01-23T03:20:00Z</dcterms:modified>
</cp:coreProperties>
</file>